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D9475" w14:textId="77777777" w:rsidR="00284B7F" w:rsidRPr="00FA6DFF" w:rsidRDefault="00284B7F" w:rsidP="00284B7F">
      <w:pPr>
        <w:jc w:val="center"/>
        <w:rPr>
          <w:rFonts w:ascii="Tahoma" w:eastAsia="Times New Roman" w:hAnsi="Tahoma" w:cs="Tahoma"/>
          <w:color w:val="000000"/>
          <w:sz w:val="27"/>
          <w:szCs w:val="27"/>
        </w:rPr>
      </w:pPr>
      <w:bookmarkStart w:id="0" w:name="_GoBack"/>
      <w:bookmarkEnd w:id="0"/>
      <w:r w:rsidRPr="00FA6DFF">
        <w:rPr>
          <w:rFonts w:ascii="Calibri" w:eastAsia="Times New Roman" w:hAnsi="Calibri" w:cs="Tahoma"/>
          <w:color w:val="010101"/>
        </w:rPr>
        <w:t>Executive Committee Meeting</w:t>
      </w:r>
    </w:p>
    <w:p w14:paraId="5E954656" w14:textId="77777777" w:rsidR="00284B7F" w:rsidRPr="00FA6DFF" w:rsidRDefault="00284B7F" w:rsidP="00284B7F">
      <w:pPr>
        <w:jc w:val="center"/>
        <w:rPr>
          <w:rFonts w:ascii="Tahoma" w:eastAsia="Times New Roman" w:hAnsi="Tahoma" w:cs="Tahoma"/>
          <w:color w:val="000000"/>
          <w:sz w:val="27"/>
          <w:szCs w:val="27"/>
        </w:rPr>
      </w:pPr>
      <w:r w:rsidRPr="00FA6DFF">
        <w:rPr>
          <w:rFonts w:ascii="Calibri" w:eastAsia="Times New Roman" w:hAnsi="Calibri" w:cs="Tahoma"/>
          <w:color w:val="010101"/>
        </w:rPr>
        <w:t>ASS</w:t>
      </w:r>
      <w:r>
        <w:rPr>
          <w:rFonts w:ascii="Calibri" w:eastAsia="Times New Roman" w:hAnsi="Calibri" w:cs="Tahoma"/>
          <w:color w:val="010101"/>
        </w:rPr>
        <w:t>P</w:t>
      </w:r>
      <w:r w:rsidRPr="00FA6DFF">
        <w:rPr>
          <w:rFonts w:ascii="Calibri" w:eastAsia="Times New Roman" w:hAnsi="Calibri" w:cs="Tahoma"/>
          <w:color w:val="010101"/>
        </w:rPr>
        <w:t xml:space="preserve"> Penn-Jersey Chapter</w:t>
      </w:r>
    </w:p>
    <w:p w14:paraId="1FB8386C" w14:textId="77777777" w:rsidR="00284B7F" w:rsidRPr="00FA6DFF" w:rsidRDefault="00284B7F" w:rsidP="00284B7F">
      <w:pPr>
        <w:jc w:val="center"/>
        <w:rPr>
          <w:rFonts w:ascii="Tahoma" w:eastAsia="Times New Roman" w:hAnsi="Tahoma" w:cs="Tahoma"/>
          <w:color w:val="000000"/>
          <w:sz w:val="27"/>
          <w:szCs w:val="27"/>
        </w:rPr>
      </w:pPr>
      <w:r>
        <w:rPr>
          <w:rFonts w:ascii="Calibri" w:eastAsia="Times New Roman" w:hAnsi="Calibri" w:cs="Tahoma"/>
          <w:color w:val="010101"/>
        </w:rPr>
        <w:t>October 16</w:t>
      </w:r>
      <w:r w:rsidRPr="00FA6DFF">
        <w:rPr>
          <w:rFonts w:ascii="Calibri" w:eastAsia="Times New Roman" w:hAnsi="Calibri" w:cs="Tahoma"/>
          <w:color w:val="010101"/>
        </w:rPr>
        <w:t>, 2018</w:t>
      </w:r>
    </w:p>
    <w:p w14:paraId="79593F47" w14:textId="77777777" w:rsidR="00284B7F" w:rsidRPr="00FA6DFF" w:rsidRDefault="00284B7F" w:rsidP="00284B7F">
      <w:pPr>
        <w:jc w:val="center"/>
        <w:rPr>
          <w:rFonts w:ascii="Tahoma" w:eastAsia="Times New Roman" w:hAnsi="Tahoma" w:cs="Tahoma"/>
          <w:color w:val="000000"/>
          <w:sz w:val="27"/>
          <w:szCs w:val="27"/>
        </w:rPr>
      </w:pPr>
      <w:r>
        <w:rPr>
          <w:rFonts w:ascii="Calibri" w:eastAsia="Times New Roman" w:hAnsi="Calibri" w:cs="Tahoma"/>
          <w:color w:val="010101"/>
        </w:rPr>
        <w:t xml:space="preserve">Villa </w:t>
      </w:r>
      <w:proofErr w:type="spellStart"/>
      <w:r>
        <w:rPr>
          <w:rFonts w:ascii="Calibri" w:eastAsia="Times New Roman" w:hAnsi="Calibri" w:cs="Tahoma"/>
          <w:color w:val="010101"/>
        </w:rPr>
        <w:t>Mannino</w:t>
      </w:r>
      <w:proofErr w:type="spellEnd"/>
      <w:r w:rsidRPr="00FA6DFF">
        <w:rPr>
          <w:rFonts w:ascii="Calibri" w:eastAsia="Times New Roman" w:hAnsi="Calibri" w:cs="Tahoma"/>
          <w:color w:val="010101"/>
        </w:rPr>
        <w:t>, Bordentown, NJ– </w:t>
      </w:r>
      <w:r>
        <w:rPr>
          <w:rFonts w:ascii="Calibri" w:eastAsia="Times New Roman" w:hAnsi="Calibri" w:cs="Tahoma"/>
          <w:color w:val="010101"/>
        </w:rPr>
        <w:t>4</w:t>
      </w:r>
      <w:r w:rsidRPr="00FA6DFF">
        <w:rPr>
          <w:rFonts w:ascii="Calibri" w:eastAsia="Times New Roman" w:hAnsi="Calibri" w:cs="Tahoma"/>
          <w:color w:val="010101"/>
        </w:rPr>
        <w:t>:00pm</w:t>
      </w:r>
    </w:p>
    <w:p w14:paraId="6FDD81E6" w14:textId="77777777" w:rsidR="00284B7F" w:rsidRDefault="00284B7F" w:rsidP="00284B7F">
      <w:pPr>
        <w:jc w:val="center"/>
        <w:rPr>
          <w:rFonts w:ascii="Calibri" w:eastAsia="Times New Roman" w:hAnsi="Calibri" w:cs="Tahoma"/>
          <w:b/>
          <w:bCs/>
          <w:color w:val="010101"/>
        </w:rPr>
      </w:pPr>
      <w:r>
        <w:rPr>
          <w:rFonts w:ascii="Calibri" w:eastAsia="Times New Roman" w:hAnsi="Calibri" w:cs="Tahoma"/>
          <w:b/>
          <w:bCs/>
          <w:color w:val="010101"/>
        </w:rPr>
        <w:t>MEETING MINUTES</w:t>
      </w:r>
    </w:p>
    <w:p w14:paraId="1FCD3F2E" w14:textId="77777777" w:rsidR="00284B7F" w:rsidRPr="00A72FDF" w:rsidRDefault="00284B7F" w:rsidP="00284B7F">
      <w:pPr>
        <w:jc w:val="center"/>
        <w:rPr>
          <w:rFonts w:eastAsia="Times New Roman" w:cs="Tahoma"/>
          <w:b/>
          <w:bCs/>
          <w:color w:val="010101"/>
        </w:rPr>
      </w:pPr>
    </w:p>
    <w:p w14:paraId="1FFD8D79" w14:textId="77777777" w:rsidR="00284B7F" w:rsidRPr="00FF174F" w:rsidRDefault="00284B7F" w:rsidP="00284B7F">
      <w:pPr>
        <w:rPr>
          <w:rFonts w:ascii="Times New Roman" w:eastAsia="Times New Roman" w:hAnsi="Times New Roman" w:cs="Times New Roman"/>
        </w:rPr>
      </w:pPr>
      <w:r w:rsidRPr="00A72FDF">
        <w:rPr>
          <w:rFonts w:eastAsia="Times New Roman" w:cs="Tahoma"/>
          <w:b/>
          <w:bCs/>
          <w:color w:val="010101"/>
        </w:rPr>
        <w:t>Present:</w:t>
      </w:r>
      <w:r w:rsidRPr="00FF174F">
        <w:rPr>
          <w:rFonts w:eastAsia="Times New Roman" w:cs="Tahoma"/>
          <w:b/>
          <w:bCs/>
          <w:color w:val="010101"/>
        </w:rPr>
        <w:t xml:space="preserve"> </w:t>
      </w:r>
      <w:r w:rsidRPr="00FF174F">
        <w:rPr>
          <w:rFonts w:eastAsia="Times New Roman" w:cs="Times New Roman"/>
          <w:color w:val="000000"/>
        </w:rPr>
        <w:t xml:space="preserve">C. Baldwin, H. Spencer, D. </w:t>
      </w:r>
      <w:proofErr w:type="spellStart"/>
      <w:r w:rsidRPr="00FF174F">
        <w:rPr>
          <w:rFonts w:eastAsia="Times New Roman" w:cs="Times New Roman"/>
          <w:color w:val="000000"/>
        </w:rPr>
        <w:t>Guirguess</w:t>
      </w:r>
      <w:proofErr w:type="spellEnd"/>
      <w:r>
        <w:rPr>
          <w:rFonts w:eastAsia="Times New Roman" w:cs="Times New Roman"/>
          <w:color w:val="000000"/>
        </w:rPr>
        <w:t>, K. States, A. Layton</w:t>
      </w:r>
    </w:p>
    <w:p w14:paraId="5D29128D" w14:textId="77777777" w:rsidR="00284B7F" w:rsidRDefault="00284B7F" w:rsidP="00284B7F">
      <w:pPr>
        <w:pStyle w:val="ListParagraph"/>
        <w:widowControl w:val="0"/>
        <w:numPr>
          <w:ilvl w:val="0"/>
          <w:numId w:val="1"/>
        </w:numPr>
        <w:autoSpaceDE w:val="0"/>
        <w:autoSpaceDN w:val="0"/>
        <w:adjustRightInd w:val="0"/>
        <w:spacing w:after="0" w:line="240" w:lineRule="auto"/>
      </w:pPr>
      <w:r>
        <w:t>Officers Reports/ Transition activities</w:t>
      </w:r>
    </w:p>
    <w:p w14:paraId="0BB9A2E3" w14:textId="77777777" w:rsidR="00284B7F" w:rsidRDefault="00284B7F" w:rsidP="00284B7F">
      <w:pPr>
        <w:pStyle w:val="ListParagraph"/>
        <w:widowControl w:val="0"/>
        <w:numPr>
          <w:ilvl w:val="1"/>
          <w:numId w:val="1"/>
        </w:numPr>
        <w:autoSpaceDE w:val="0"/>
        <w:autoSpaceDN w:val="0"/>
        <w:adjustRightInd w:val="0"/>
        <w:spacing w:after="0" w:line="240" w:lineRule="auto"/>
      </w:pPr>
      <w:r>
        <w:t>President (C. Baldwin) - Name Tags for the executive committee team have been ordered from ASSP. Nine nametags at $10 each will be paid for from Society dues</w:t>
      </w:r>
    </w:p>
    <w:p w14:paraId="6BAA9503" w14:textId="77777777" w:rsidR="00284B7F" w:rsidRDefault="00284B7F" w:rsidP="00284B7F">
      <w:pPr>
        <w:pStyle w:val="ListParagraph"/>
        <w:widowControl w:val="0"/>
        <w:numPr>
          <w:ilvl w:val="1"/>
          <w:numId w:val="1"/>
        </w:numPr>
        <w:autoSpaceDE w:val="0"/>
        <w:autoSpaceDN w:val="0"/>
        <w:adjustRightInd w:val="0"/>
        <w:spacing w:after="0" w:line="240" w:lineRule="auto"/>
      </w:pPr>
      <w:r>
        <w:t xml:space="preserve">Vice president (H. Spencer) – A speaker from the 3M E-A-R program will lead the technical meeting in January or February, the Keystone Area Director will (hopefully) speak in January or February and Dr. Nigel Ellis will speak on Fall Protection in March. </w:t>
      </w:r>
    </w:p>
    <w:p w14:paraId="0A2376ED" w14:textId="77777777" w:rsidR="00284B7F" w:rsidRDefault="00284B7F" w:rsidP="00284B7F">
      <w:pPr>
        <w:pStyle w:val="ListParagraph"/>
        <w:widowControl w:val="0"/>
        <w:numPr>
          <w:ilvl w:val="1"/>
          <w:numId w:val="1"/>
        </w:numPr>
        <w:autoSpaceDE w:val="0"/>
        <w:autoSpaceDN w:val="0"/>
        <w:adjustRightInd w:val="0"/>
        <w:spacing w:after="0" w:line="240" w:lineRule="auto"/>
      </w:pPr>
      <w:r>
        <w:t xml:space="preserve">Treasurer (D. </w:t>
      </w:r>
      <w:proofErr w:type="spellStart"/>
      <w:r>
        <w:t>Guirguess</w:t>
      </w:r>
      <w:proofErr w:type="spellEnd"/>
      <w:r>
        <w:t>)</w:t>
      </w:r>
    </w:p>
    <w:p w14:paraId="0D9605B1" w14:textId="77777777" w:rsidR="00284B7F" w:rsidRDefault="00284B7F" w:rsidP="00284B7F">
      <w:pPr>
        <w:pStyle w:val="ListParagraph"/>
        <w:widowControl w:val="0"/>
        <w:numPr>
          <w:ilvl w:val="2"/>
          <w:numId w:val="1"/>
        </w:numPr>
        <w:autoSpaceDE w:val="0"/>
        <w:autoSpaceDN w:val="0"/>
        <w:adjustRightInd w:val="0"/>
        <w:spacing w:after="0" w:line="240" w:lineRule="auto"/>
      </w:pPr>
      <w:r>
        <w:t>Financial Report ending 9/30/18 – Dave provided</w:t>
      </w:r>
    </w:p>
    <w:p w14:paraId="4F65157E" w14:textId="77777777" w:rsidR="00284B7F" w:rsidRDefault="00284B7F" w:rsidP="00284B7F">
      <w:pPr>
        <w:pStyle w:val="ListParagraph"/>
        <w:widowControl w:val="0"/>
        <w:numPr>
          <w:ilvl w:val="2"/>
          <w:numId w:val="1"/>
        </w:numPr>
        <w:autoSpaceDE w:val="0"/>
        <w:autoSpaceDN w:val="0"/>
        <w:adjustRightInd w:val="0"/>
        <w:spacing w:after="0" w:line="240" w:lineRule="auto"/>
      </w:pPr>
      <w:r>
        <w:t xml:space="preserve">Pay Pal Account – There is money in the PayPal account. How often should we transfer to </w:t>
      </w:r>
      <w:proofErr w:type="spellStart"/>
      <w:r>
        <w:t>Santandar</w:t>
      </w:r>
      <w:proofErr w:type="spellEnd"/>
      <w:r>
        <w:t>? Dave will request new card swipe attachment from PayPal.</w:t>
      </w:r>
    </w:p>
    <w:p w14:paraId="73F65378" w14:textId="77777777" w:rsidR="00284B7F" w:rsidRDefault="00284B7F" w:rsidP="00284B7F">
      <w:pPr>
        <w:pStyle w:val="ListParagraph"/>
        <w:widowControl w:val="0"/>
        <w:numPr>
          <w:ilvl w:val="1"/>
          <w:numId w:val="1"/>
        </w:numPr>
        <w:autoSpaceDE w:val="0"/>
        <w:autoSpaceDN w:val="0"/>
        <w:adjustRightInd w:val="0"/>
        <w:spacing w:after="0" w:line="240" w:lineRule="auto"/>
      </w:pPr>
      <w:r>
        <w:t>Secretary (K. States) Review of September 2018 minutes. Adopted as written.</w:t>
      </w:r>
    </w:p>
    <w:p w14:paraId="4BED147C" w14:textId="77777777" w:rsidR="00284B7F" w:rsidRDefault="00284B7F" w:rsidP="00284B7F">
      <w:pPr>
        <w:pStyle w:val="ListParagraph"/>
        <w:widowControl w:val="0"/>
        <w:numPr>
          <w:ilvl w:val="1"/>
          <w:numId w:val="1"/>
        </w:numPr>
        <w:autoSpaceDE w:val="0"/>
        <w:autoSpaceDN w:val="0"/>
        <w:adjustRightInd w:val="0"/>
        <w:spacing w:after="0" w:line="240" w:lineRule="auto"/>
      </w:pPr>
      <w:r>
        <w:t xml:space="preserve">Delegate (D. </w:t>
      </w:r>
      <w:proofErr w:type="spellStart"/>
      <w:r>
        <w:t>DiGironimo</w:t>
      </w:r>
      <w:proofErr w:type="spellEnd"/>
      <w:r>
        <w:t xml:space="preserve">) </w:t>
      </w:r>
    </w:p>
    <w:p w14:paraId="6137B67B" w14:textId="77777777" w:rsidR="00284B7F" w:rsidRDefault="00284B7F" w:rsidP="00284B7F">
      <w:pPr>
        <w:pStyle w:val="ListParagraph"/>
        <w:widowControl w:val="0"/>
        <w:numPr>
          <w:ilvl w:val="2"/>
          <w:numId w:val="1"/>
        </w:numPr>
        <w:autoSpaceDE w:val="0"/>
        <w:autoSpaceDN w:val="0"/>
        <w:adjustRightInd w:val="0"/>
        <w:spacing w:after="0" w:line="240" w:lineRule="auto"/>
      </w:pPr>
      <w:r>
        <w:t xml:space="preserve"> ASSP Bylaws amendments – HOD e-vote submitted on October 12. </w:t>
      </w:r>
      <w:proofErr w:type="gramStart"/>
      <w:r>
        <w:t>5  in</w:t>
      </w:r>
      <w:proofErr w:type="gramEnd"/>
      <w:r>
        <w:t xml:space="preserve"> favor, 0 opposed.</w:t>
      </w:r>
    </w:p>
    <w:p w14:paraId="316079EE" w14:textId="77777777" w:rsidR="00284B7F" w:rsidRDefault="00284B7F" w:rsidP="00284B7F">
      <w:pPr>
        <w:pStyle w:val="ListParagraph"/>
        <w:widowControl w:val="0"/>
        <w:numPr>
          <w:ilvl w:val="1"/>
          <w:numId w:val="1"/>
        </w:numPr>
        <w:autoSpaceDE w:val="0"/>
        <w:autoSpaceDN w:val="0"/>
        <w:adjustRightInd w:val="0"/>
        <w:spacing w:after="0" w:line="240" w:lineRule="auto"/>
      </w:pPr>
      <w:r>
        <w:t>Government Affairs  (P. Stevenson) – No report</w:t>
      </w:r>
    </w:p>
    <w:p w14:paraId="5D3272DB" w14:textId="77777777" w:rsidR="00284B7F" w:rsidRDefault="00284B7F" w:rsidP="00284B7F"/>
    <w:p w14:paraId="736D1BC4" w14:textId="77777777" w:rsidR="00284B7F" w:rsidRDefault="00284B7F" w:rsidP="00284B7F">
      <w:pPr>
        <w:pStyle w:val="ListParagraph"/>
        <w:widowControl w:val="0"/>
        <w:numPr>
          <w:ilvl w:val="0"/>
          <w:numId w:val="1"/>
        </w:numPr>
        <w:autoSpaceDE w:val="0"/>
        <w:autoSpaceDN w:val="0"/>
        <w:adjustRightInd w:val="0"/>
        <w:spacing w:after="0" w:line="240" w:lineRule="auto"/>
      </w:pPr>
      <w:r>
        <w:t xml:space="preserve">Committees/Support </w:t>
      </w:r>
    </w:p>
    <w:p w14:paraId="3BCF10BC" w14:textId="77777777" w:rsidR="00284B7F" w:rsidRDefault="00284B7F" w:rsidP="00284B7F">
      <w:pPr>
        <w:pStyle w:val="ListParagraph"/>
        <w:widowControl w:val="0"/>
        <w:numPr>
          <w:ilvl w:val="1"/>
          <w:numId w:val="1"/>
        </w:numPr>
        <w:autoSpaceDE w:val="0"/>
        <w:autoSpaceDN w:val="0"/>
        <w:adjustRightInd w:val="0"/>
        <w:spacing w:after="0" w:line="240" w:lineRule="auto"/>
      </w:pPr>
      <w:r>
        <w:t>PDC – (S. Davis) – No report</w:t>
      </w:r>
    </w:p>
    <w:p w14:paraId="11C1D0BF" w14:textId="77777777" w:rsidR="00284B7F" w:rsidRDefault="00284B7F" w:rsidP="00284B7F">
      <w:pPr>
        <w:pStyle w:val="ListParagraph"/>
        <w:widowControl w:val="0"/>
        <w:numPr>
          <w:ilvl w:val="1"/>
          <w:numId w:val="1"/>
        </w:numPr>
        <w:autoSpaceDE w:val="0"/>
        <w:autoSpaceDN w:val="0"/>
        <w:adjustRightInd w:val="0"/>
        <w:spacing w:after="0" w:line="240" w:lineRule="auto"/>
      </w:pPr>
      <w:r>
        <w:t xml:space="preserve">Newsletter – (D. </w:t>
      </w:r>
      <w:proofErr w:type="spellStart"/>
      <w:r>
        <w:t>Thaker</w:t>
      </w:r>
      <w:proofErr w:type="spellEnd"/>
      <w:r>
        <w:t>) Oct newsletter sent on October 12. May send November newsletter after meeting to highlight honorees.</w:t>
      </w:r>
    </w:p>
    <w:p w14:paraId="5371D7B3" w14:textId="77777777" w:rsidR="00284B7F" w:rsidRDefault="00284B7F" w:rsidP="00284B7F">
      <w:pPr>
        <w:pStyle w:val="ListParagraph"/>
        <w:widowControl w:val="0"/>
        <w:numPr>
          <w:ilvl w:val="1"/>
          <w:numId w:val="1"/>
        </w:numPr>
        <w:autoSpaceDE w:val="0"/>
        <w:autoSpaceDN w:val="0"/>
        <w:adjustRightInd w:val="0"/>
        <w:spacing w:after="0" w:line="240" w:lineRule="auto"/>
      </w:pPr>
      <w:r>
        <w:t>Membership – (H. Spencer). Still having trouble getting membership roster.</w:t>
      </w:r>
    </w:p>
    <w:p w14:paraId="516CBD3A" w14:textId="77777777" w:rsidR="00284B7F" w:rsidRDefault="00284B7F" w:rsidP="00284B7F">
      <w:pPr>
        <w:pStyle w:val="ListParagraph"/>
        <w:widowControl w:val="0"/>
        <w:numPr>
          <w:ilvl w:val="1"/>
          <w:numId w:val="1"/>
        </w:numPr>
        <w:autoSpaceDE w:val="0"/>
        <w:autoSpaceDN w:val="0"/>
        <w:adjustRightInd w:val="0"/>
        <w:spacing w:after="0" w:line="240" w:lineRule="auto"/>
      </w:pPr>
      <w:r>
        <w:t xml:space="preserve">Technology Lead – (D. </w:t>
      </w:r>
      <w:proofErr w:type="spellStart"/>
      <w:r>
        <w:t>DiGironimo</w:t>
      </w:r>
      <w:proofErr w:type="spellEnd"/>
      <w:r>
        <w:t>) – No report.</w:t>
      </w:r>
    </w:p>
    <w:p w14:paraId="53A433AF" w14:textId="77777777" w:rsidR="00284B7F" w:rsidRDefault="00284B7F" w:rsidP="00284B7F">
      <w:pPr>
        <w:pStyle w:val="ListParagraph"/>
        <w:widowControl w:val="0"/>
        <w:numPr>
          <w:ilvl w:val="1"/>
          <w:numId w:val="1"/>
        </w:numPr>
        <w:autoSpaceDE w:val="0"/>
        <w:autoSpaceDN w:val="0"/>
        <w:adjustRightInd w:val="0"/>
        <w:spacing w:after="0" w:line="240" w:lineRule="auto"/>
      </w:pPr>
      <w:r>
        <w:t>Social Media – (A. Layton</w:t>
      </w:r>
      <w:proofErr w:type="gramStart"/>
      <w:r>
        <w:t>)  Posted</w:t>
      </w:r>
      <w:proofErr w:type="gramEnd"/>
      <w:r>
        <w:t xml:space="preserve"> some items on Facebook. Updated Linked In page to ASSP.</w:t>
      </w:r>
    </w:p>
    <w:p w14:paraId="5D5FA3B4" w14:textId="77777777" w:rsidR="00284B7F" w:rsidRDefault="00284B7F" w:rsidP="00284B7F">
      <w:pPr>
        <w:pStyle w:val="ListParagraph"/>
        <w:widowControl w:val="0"/>
        <w:numPr>
          <w:ilvl w:val="1"/>
          <w:numId w:val="1"/>
        </w:numPr>
        <w:autoSpaceDE w:val="0"/>
        <w:autoSpaceDN w:val="0"/>
        <w:adjustRightInd w:val="0"/>
        <w:spacing w:after="0" w:line="240" w:lineRule="auto"/>
      </w:pPr>
      <w:r>
        <w:t xml:space="preserve">NJSISC info on Governor’s Awards/Atlantic City Safety </w:t>
      </w:r>
      <w:proofErr w:type="gramStart"/>
      <w:r>
        <w:t>Expo  (</w:t>
      </w:r>
      <w:proofErr w:type="gramEnd"/>
      <w:r>
        <w:t>P. Stevenson) – Cindy reported on September NJSISC meeting. There will no longer be a safety expo in Atlantic City. There was a lot of discussion about the Governor’s Awards being limited to VPP/SHARP sites. The committee agreed to re-evaluate criteria for the Governor’s Awards to include entities beyond VPP/SHARP. It is expected that the decision will be announced at the December NJSISC meeting and the Penn-Jersey Executive Committee will decide on hosting a dinner based on those results at the January executive committee meeting.</w:t>
      </w:r>
    </w:p>
    <w:p w14:paraId="39181625" w14:textId="6FACE076" w:rsidR="00284B7F" w:rsidRDefault="00284B7F">
      <w:pPr>
        <w:rPr>
          <w:rFonts w:asciiTheme="minorHAnsi" w:hAnsiTheme="minorHAnsi"/>
          <w:sz w:val="22"/>
          <w:szCs w:val="22"/>
        </w:rPr>
      </w:pPr>
      <w:r>
        <w:br w:type="page"/>
      </w:r>
    </w:p>
    <w:p w14:paraId="562BFFB5" w14:textId="77777777" w:rsidR="00284B7F" w:rsidRDefault="00284B7F" w:rsidP="00284B7F">
      <w:pPr>
        <w:pStyle w:val="ListParagraph"/>
        <w:ind w:left="2160"/>
      </w:pPr>
    </w:p>
    <w:p w14:paraId="6C16568A" w14:textId="77777777" w:rsidR="00284B7F" w:rsidRDefault="00284B7F" w:rsidP="00284B7F">
      <w:pPr>
        <w:pStyle w:val="ListParagraph"/>
        <w:widowControl w:val="0"/>
        <w:numPr>
          <w:ilvl w:val="0"/>
          <w:numId w:val="1"/>
        </w:numPr>
        <w:autoSpaceDE w:val="0"/>
        <w:autoSpaceDN w:val="0"/>
        <w:adjustRightInd w:val="0"/>
        <w:spacing w:after="0" w:line="240" w:lineRule="auto"/>
      </w:pPr>
      <w:r>
        <w:t>2018/2019 Planning</w:t>
      </w:r>
    </w:p>
    <w:p w14:paraId="3002E8D1" w14:textId="77777777" w:rsidR="00284B7F" w:rsidRDefault="00284B7F" w:rsidP="00284B7F">
      <w:pPr>
        <w:pStyle w:val="ListParagraph"/>
        <w:widowControl w:val="0"/>
        <w:numPr>
          <w:ilvl w:val="1"/>
          <w:numId w:val="1"/>
        </w:numPr>
        <w:autoSpaceDE w:val="0"/>
        <w:autoSpaceDN w:val="0"/>
        <w:adjustRightInd w:val="0"/>
        <w:spacing w:after="0" w:line="240" w:lineRule="auto"/>
      </w:pPr>
      <w:r>
        <w:t>Key Chapter Dates (Sept –Dec</w:t>
      </w:r>
      <w:proofErr w:type="gramStart"/>
      <w:r>
        <w:t>)  Reviewed</w:t>
      </w:r>
      <w:proofErr w:type="gramEnd"/>
      <w:r>
        <w:t>.</w:t>
      </w:r>
    </w:p>
    <w:p w14:paraId="7AAA56FD" w14:textId="77777777" w:rsidR="00284B7F" w:rsidRDefault="00284B7F" w:rsidP="00284B7F">
      <w:pPr>
        <w:pStyle w:val="ListParagraph"/>
        <w:widowControl w:val="0"/>
        <w:numPr>
          <w:ilvl w:val="1"/>
          <w:numId w:val="1"/>
        </w:numPr>
        <w:autoSpaceDE w:val="0"/>
        <w:autoSpaceDN w:val="0"/>
        <w:adjustRightInd w:val="0"/>
        <w:spacing w:after="0" w:line="240" w:lineRule="auto"/>
      </w:pPr>
      <w:r>
        <w:t>Topics and Speakers</w:t>
      </w:r>
    </w:p>
    <w:p w14:paraId="73D82989" w14:textId="77777777" w:rsidR="00284B7F" w:rsidRDefault="00284B7F" w:rsidP="00284B7F">
      <w:pPr>
        <w:pStyle w:val="ListParagraph"/>
        <w:widowControl w:val="0"/>
        <w:numPr>
          <w:ilvl w:val="2"/>
          <w:numId w:val="1"/>
        </w:numPr>
        <w:autoSpaceDE w:val="0"/>
        <w:autoSpaceDN w:val="0"/>
        <w:adjustRightInd w:val="0"/>
        <w:spacing w:after="0" w:line="240" w:lineRule="auto"/>
      </w:pPr>
      <w:r>
        <w:t xml:space="preserve">Oct – Static Electricity, Steven </w:t>
      </w:r>
      <w:proofErr w:type="spellStart"/>
      <w:r>
        <w:t>Connallon</w:t>
      </w:r>
      <w:proofErr w:type="spellEnd"/>
    </w:p>
    <w:p w14:paraId="46BE4FC0" w14:textId="77777777" w:rsidR="00284B7F" w:rsidRPr="006825FD" w:rsidRDefault="00284B7F" w:rsidP="00284B7F">
      <w:pPr>
        <w:pStyle w:val="ListParagraph"/>
        <w:numPr>
          <w:ilvl w:val="2"/>
          <w:numId w:val="1"/>
        </w:numPr>
        <w:rPr>
          <w:rFonts w:ascii="Times New Roman" w:eastAsia="Times New Roman" w:hAnsi="Times New Roman" w:cs="Times New Roman"/>
          <w:sz w:val="24"/>
          <w:szCs w:val="24"/>
        </w:rPr>
      </w:pPr>
      <w:r>
        <w:t xml:space="preserve">Nov – Past Presidents, Recognition, </w:t>
      </w:r>
      <w:proofErr w:type="gramStart"/>
      <w:r>
        <w:t>Round</w:t>
      </w:r>
      <w:proofErr w:type="gramEnd"/>
      <w:r>
        <w:t xml:space="preserve"> Table – 3 members will be recognized for 25 years of service: </w:t>
      </w:r>
      <w:r w:rsidRPr="006825FD">
        <w:rPr>
          <w:rFonts w:ascii="Calibri" w:eastAsia="Times New Roman" w:hAnsi="Calibri" w:cs="Times New Roman"/>
          <w:color w:val="000000"/>
        </w:rPr>
        <w:t xml:space="preserve">Steven Lowe, Francis </w:t>
      </w:r>
      <w:proofErr w:type="spellStart"/>
      <w:r w:rsidRPr="006825FD">
        <w:rPr>
          <w:rFonts w:ascii="Calibri" w:eastAsia="Times New Roman" w:hAnsi="Calibri" w:cs="Times New Roman"/>
          <w:color w:val="000000"/>
        </w:rPr>
        <w:t>Nowicki</w:t>
      </w:r>
      <w:proofErr w:type="spellEnd"/>
      <w:r w:rsidRPr="006825FD">
        <w:rPr>
          <w:rFonts w:ascii="Calibri" w:eastAsia="Times New Roman" w:hAnsi="Calibri" w:cs="Times New Roman"/>
          <w:color w:val="000000"/>
        </w:rPr>
        <w:t>, Heather Thompson</w:t>
      </w:r>
      <w:r>
        <w:rPr>
          <w:rFonts w:ascii="Calibri" w:eastAsia="Times New Roman" w:hAnsi="Calibri" w:cs="Times New Roman"/>
          <w:color w:val="000000"/>
        </w:rPr>
        <w:t>. Howard will update and send list of past presidents to Cindy and Kelly by Friday October 19. Cindy will order plaque for past president.</w:t>
      </w:r>
    </w:p>
    <w:p w14:paraId="0E0650A5" w14:textId="77777777" w:rsidR="00284B7F" w:rsidRDefault="00284B7F" w:rsidP="00284B7F">
      <w:pPr>
        <w:pStyle w:val="ListParagraph"/>
        <w:widowControl w:val="0"/>
        <w:numPr>
          <w:ilvl w:val="2"/>
          <w:numId w:val="1"/>
        </w:numPr>
        <w:autoSpaceDE w:val="0"/>
        <w:autoSpaceDN w:val="0"/>
        <w:adjustRightInd w:val="0"/>
        <w:spacing w:after="0" w:line="240" w:lineRule="auto"/>
      </w:pPr>
      <w:r>
        <w:t>Dec – Exec Leadership planning meeting</w:t>
      </w:r>
    </w:p>
    <w:p w14:paraId="23507FE4" w14:textId="77777777" w:rsidR="00284B7F" w:rsidRDefault="00284B7F" w:rsidP="00284B7F">
      <w:pPr>
        <w:pStyle w:val="ListParagraph"/>
        <w:widowControl w:val="0"/>
        <w:numPr>
          <w:ilvl w:val="2"/>
          <w:numId w:val="1"/>
        </w:numPr>
        <w:autoSpaceDE w:val="0"/>
        <w:autoSpaceDN w:val="0"/>
        <w:adjustRightInd w:val="0"/>
        <w:spacing w:after="0" w:line="240" w:lineRule="auto"/>
      </w:pPr>
      <w:r>
        <w:t>Jan – Tentatively 3M E-A-R representative on Hearing Conservation (could also be February)</w:t>
      </w:r>
    </w:p>
    <w:p w14:paraId="62471F46" w14:textId="77777777" w:rsidR="00284B7F" w:rsidRDefault="00284B7F" w:rsidP="00284B7F">
      <w:pPr>
        <w:pStyle w:val="ListParagraph"/>
        <w:widowControl w:val="0"/>
        <w:numPr>
          <w:ilvl w:val="2"/>
          <w:numId w:val="1"/>
        </w:numPr>
        <w:autoSpaceDE w:val="0"/>
        <w:autoSpaceDN w:val="0"/>
        <w:adjustRightInd w:val="0"/>
        <w:spacing w:after="0" w:line="240" w:lineRule="auto"/>
      </w:pPr>
      <w:r>
        <w:t>Feb – Tentatively Pat Karol, Keystone Area Director</w:t>
      </w:r>
    </w:p>
    <w:p w14:paraId="5D87AB47" w14:textId="77777777" w:rsidR="00284B7F" w:rsidRDefault="00284B7F" w:rsidP="00284B7F">
      <w:pPr>
        <w:pStyle w:val="ListParagraph"/>
        <w:widowControl w:val="0"/>
        <w:numPr>
          <w:ilvl w:val="2"/>
          <w:numId w:val="1"/>
        </w:numPr>
        <w:autoSpaceDE w:val="0"/>
        <w:autoSpaceDN w:val="0"/>
        <w:adjustRightInd w:val="0"/>
        <w:spacing w:after="0" w:line="240" w:lineRule="auto"/>
      </w:pPr>
      <w:r>
        <w:t>Mar – Fall Protection</w:t>
      </w:r>
    </w:p>
    <w:p w14:paraId="38C29D62" w14:textId="77777777" w:rsidR="00284B7F" w:rsidRDefault="00284B7F" w:rsidP="00284B7F">
      <w:pPr>
        <w:pStyle w:val="ListParagraph"/>
        <w:widowControl w:val="0"/>
        <w:numPr>
          <w:ilvl w:val="1"/>
          <w:numId w:val="1"/>
        </w:numPr>
        <w:autoSpaceDE w:val="0"/>
        <w:autoSpaceDN w:val="0"/>
        <w:adjustRightInd w:val="0"/>
        <w:spacing w:after="0" w:line="240" w:lineRule="auto"/>
      </w:pPr>
      <w:r>
        <w:t xml:space="preserve">Calendar- Next NJSISC meeting December 13, 2018, Trenton </w:t>
      </w:r>
      <w:proofErr w:type="spellStart"/>
      <w:r>
        <w:t>DoL</w:t>
      </w:r>
      <w:proofErr w:type="spellEnd"/>
    </w:p>
    <w:p w14:paraId="1D1C833C" w14:textId="77777777" w:rsidR="00284B7F" w:rsidRDefault="00284B7F" w:rsidP="00284B7F">
      <w:pPr>
        <w:pStyle w:val="ListParagraph"/>
        <w:ind w:left="1440"/>
      </w:pPr>
    </w:p>
    <w:p w14:paraId="69E344F9" w14:textId="77777777" w:rsidR="00284B7F" w:rsidRDefault="00284B7F" w:rsidP="00284B7F">
      <w:pPr>
        <w:pStyle w:val="ListParagraph"/>
        <w:widowControl w:val="0"/>
        <w:numPr>
          <w:ilvl w:val="0"/>
          <w:numId w:val="1"/>
        </w:numPr>
        <w:autoSpaceDE w:val="0"/>
        <w:autoSpaceDN w:val="0"/>
        <w:adjustRightInd w:val="0"/>
        <w:spacing w:after="0" w:line="240" w:lineRule="auto"/>
      </w:pPr>
      <w:r>
        <w:t>Old Business</w:t>
      </w:r>
    </w:p>
    <w:p w14:paraId="4ED9FCCB" w14:textId="77777777" w:rsidR="00284B7F" w:rsidRDefault="00284B7F" w:rsidP="00284B7F">
      <w:pPr>
        <w:pStyle w:val="ListParagraph"/>
        <w:widowControl w:val="0"/>
        <w:numPr>
          <w:ilvl w:val="1"/>
          <w:numId w:val="1"/>
        </w:numPr>
        <w:autoSpaceDE w:val="0"/>
        <w:autoSpaceDN w:val="0"/>
        <w:adjustRightInd w:val="0"/>
        <w:spacing w:after="0" w:line="240" w:lineRule="auto"/>
      </w:pPr>
      <w:r>
        <w:t xml:space="preserve">Financial Audit report (Danielle &amp; </w:t>
      </w:r>
      <w:proofErr w:type="spellStart"/>
      <w:r>
        <w:t>Shaundree</w:t>
      </w:r>
      <w:proofErr w:type="spellEnd"/>
      <w:r>
        <w:t>) – No report</w:t>
      </w:r>
    </w:p>
    <w:p w14:paraId="1BC3C6A6" w14:textId="77777777" w:rsidR="00284B7F" w:rsidRDefault="00284B7F" w:rsidP="00284B7F">
      <w:pPr>
        <w:pStyle w:val="ListParagraph"/>
        <w:widowControl w:val="0"/>
        <w:numPr>
          <w:ilvl w:val="1"/>
          <w:numId w:val="1"/>
        </w:numPr>
        <w:autoSpaceDE w:val="0"/>
        <w:autoSpaceDN w:val="0"/>
        <w:adjustRightInd w:val="0"/>
        <w:spacing w:after="0" w:line="240" w:lineRule="auto"/>
      </w:pPr>
      <w:r>
        <w:t>Table drape &amp; Banner for Chapter – Received. Ashleigh posted on Facebook</w:t>
      </w:r>
    </w:p>
    <w:p w14:paraId="40A88C0C" w14:textId="77777777" w:rsidR="00284B7F" w:rsidRDefault="00284B7F" w:rsidP="00284B7F">
      <w:pPr>
        <w:pStyle w:val="ListParagraph"/>
        <w:widowControl w:val="0"/>
        <w:numPr>
          <w:ilvl w:val="1"/>
          <w:numId w:val="1"/>
        </w:numPr>
        <w:autoSpaceDE w:val="0"/>
        <w:autoSpaceDN w:val="0"/>
        <w:adjustRightInd w:val="0"/>
        <w:spacing w:after="0" w:line="240" w:lineRule="auto"/>
      </w:pPr>
      <w:r>
        <w:t>SPY Award – Mike has a received a nomination, will take lead</w:t>
      </w:r>
    </w:p>
    <w:p w14:paraId="1D11759D" w14:textId="77777777" w:rsidR="00284B7F" w:rsidRDefault="00284B7F" w:rsidP="00284B7F">
      <w:pPr>
        <w:pStyle w:val="ListParagraph"/>
        <w:widowControl w:val="0"/>
        <w:numPr>
          <w:ilvl w:val="1"/>
          <w:numId w:val="1"/>
        </w:numPr>
        <w:autoSpaceDE w:val="0"/>
        <w:autoSpaceDN w:val="0"/>
        <w:adjustRightInd w:val="0"/>
        <w:spacing w:after="0" w:line="240" w:lineRule="auto"/>
      </w:pPr>
      <w:r>
        <w:t>Leadership Conference Feedback (Kelly &amp; Ashleigh) provided highlights at executive committee meeting and technical meeting. Need to engage membership (greeters at meetings, virtual spaces, phone calls, invitations, sharing of success, etc.)</w:t>
      </w:r>
    </w:p>
    <w:p w14:paraId="41D9C5ED" w14:textId="77777777" w:rsidR="00284B7F" w:rsidRDefault="00284B7F" w:rsidP="00284B7F">
      <w:pPr>
        <w:pStyle w:val="ListParagraph"/>
        <w:widowControl w:val="0"/>
        <w:numPr>
          <w:ilvl w:val="1"/>
          <w:numId w:val="1"/>
        </w:numPr>
        <w:autoSpaceDE w:val="0"/>
        <w:autoSpaceDN w:val="0"/>
        <w:adjustRightInd w:val="0"/>
        <w:spacing w:after="0" w:line="240" w:lineRule="auto"/>
      </w:pPr>
      <w:r>
        <w:t>Fall ROC webinar feedback (9/21) – No one present attended.</w:t>
      </w:r>
    </w:p>
    <w:p w14:paraId="5A8AF049" w14:textId="77777777" w:rsidR="00284B7F" w:rsidRDefault="00284B7F" w:rsidP="00284B7F">
      <w:pPr>
        <w:pStyle w:val="ListParagraph"/>
        <w:ind w:left="1440"/>
      </w:pPr>
    </w:p>
    <w:p w14:paraId="1F30FC89" w14:textId="77777777" w:rsidR="00284B7F" w:rsidRDefault="00284B7F" w:rsidP="00284B7F">
      <w:pPr>
        <w:pStyle w:val="ListParagraph"/>
        <w:widowControl w:val="0"/>
        <w:numPr>
          <w:ilvl w:val="0"/>
          <w:numId w:val="1"/>
        </w:numPr>
        <w:autoSpaceDE w:val="0"/>
        <w:autoSpaceDN w:val="0"/>
        <w:adjustRightInd w:val="0"/>
        <w:spacing w:after="0" w:line="240" w:lineRule="auto"/>
      </w:pPr>
      <w:r>
        <w:t>New Business</w:t>
      </w:r>
    </w:p>
    <w:p w14:paraId="3554C958" w14:textId="77777777" w:rsidR="00284B7F" w:rsidRDefault="00284B7F" w:rsidP="00284B7F">
      <w:pPr>
        <w:pStyle w:val="ListParagraph"/>
        <w:widowControl w:val="0"/>
        <w:numPr>
          <w:ilvl w:val="1"/>
          <w:numId w:val="1"/>
        </w:numPr>
        <w:autoSpaceDE w:val="0"/>
        <w:autoSpaceDN w:val="0"/>
        <w:adjustRightInd w:val="0"/>
        <w:spacing w:after="0" w:line="240" w:lineRule="auto"/>
      </w:pPr>
      <w:r>
        <w:t>Membership Chair – will advertise</w:t>
      </w:r>
    </w:p>
    <w:p w14:paraId="10BD09F1" w14:textId="77777777" w:rsidR="00284B7F" w:rsidRDefault="00284B7F" w:rsidP="00284B7F">
      <w:pPr>
        <w:pStyle w:val="ListParagraph"/>
        <w:widowControl w:val="0"/>
        <w:numPr>
          <w:ilvl w:val="1"/>
          <w:numId w:val="1"/>
        </w:numPr>
        <w:autoSpaceDE w:val="0"/>
        <w:autoSpaceDN w:val="0"/>
        <w:adjustRightInd w:val="0"/>
        <w:spacing w:after="0" w:line="240" w:lineRule="auto"/>
      </w:pPr>
      <w:r>
        <w:t xml:space="preserve">Technical Issues </w:t>
      </w:r>
    </w:p>
    <w:p w14:paraId="3F331547" w14:textId="77777777" w:rsidR="00284B7F" w:rsidRDefault="00284B7F" w:rsidP="00284B7F">
      <w:pPr>
        <w:pStyle w:val="ListParagraph"/>
        <w:widowControl w:val="0"/>
        <w:numPr>
          <w:ilvl w:val="2"/>
          <w:numId w:val="1"/>
        </w:numPr>
        <w:autoSpaceDE w:val="0"/>
        <w:autoSpaceDN w:val="0"/>
        <w:adjustRightInd w:val="0"/>
        <w:spacing w:after="0" w:line="240" w:lineRule="auto"/>
      </w:pPr>
      <w:r>
        <w:t>We need to establish preferred email addresses for each executive committee members and collect contact info (for committee use only)</w:t>
      </w:r>
    </w:p>
    <w:p w14:paraId="25C41D83" w14:textId="77777777" w:rsidR="00284B7F" w:rsidRDefault="00284B7F" w:rsidP="00284B7F">
      <w:pPr>
        <w:pStyle w:val="ListParagraph"/>
        <w:widowControl w:val="0"/>
        <w:numPr>
          <w:ilvl w:val="2"/>
          <w:numId w:val="1"/>
        </w:numPr>
        <w:autoSpaceDE w:val="0"/>
        <w:autoSpaceDN w:val="0"/>
        <w:adjustRightInd w:val="0"/>
        <w:spacing w:after="0" w:line="240" w:lineRule="auto"/>
      </w:pPr>
      <w:r>
        <w:t xml:space="preserve">Mike will review use of </w:t>
      </w:r>
      <w:proofErr w:type="spellStart"/>
      <w:r>
        <w:t>RealMagnet</w:t>
      </w:r>
      <w:proofErr w:type="spellEnd"/>
      <w:r>
        <w:t xml:space="preserve"> with Cindy and Kelly</w:t>
      </w:r>
    </w:p>
    <w:p w14:paraId="7717EDC8" w14:textId="26860ACA" w:rsidR="00045951" w:rsidRPr="00045951" w:rsidRDefault="00045951" w:rsidP="00045951"/>
    <w:p w14:paraId="5703A2E5" w14:textId="7B043310" w:rsidR="00482A71" w:rsidRPr="00EB299B" w:rsidRDefault="00987472" w:rsidP="00045951">
      <w:pPr>
        <w:tabs>
          <w:tab w:val="left" w:pos="1745"/>
        </w:tabs>
        <w:rPr>
          <w:color w:val="F9C623"/>
        </w:rPr>
      </w:pPr>
    </w:p>
    <w:sectPr w:rsidR="00482A71" w:rsidRPr="00EB299B" w:rsidSect="004E3979">
      <w:headerReference w:type="default" r:id="rId9"/>
      <w:footerReference w:type="default" r:id="rId10"/>
      <w:pgSz w:w="12240" w:h="15840"/>
      <w:pgMar w:top="2520" w:right="1152" w:bottom="1440" w:left="2160" w:header="187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9AC25" w14:textId="77777777" w:rsidR="00987472" w:rsidRDefault="00987472" w:rsidP="00FE20FE">
      <w:r>
        <w:separator/>
      </w:r>
    </w:p>
  </w:endnote>
  <w:endnote w:type="continuationSeparator" w:id="0">
    <w:p w14:paraId="68E9A6B4" w14:textId="77777777" w:rsidR="00987472" w:rsidRDefault="00987472" w:rsidP="00FE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ngra Cd SemiBold">
    <w:altName w:val="Courier New"/>
    <w:charset w:val="00"/>
    <w:family w:val="auto"/>
    <w:pitch w:val="variable"/>
    <w:sig w:usb0="00000001" w:usb1="4000E4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DA4C" w14:textId="5BA7878A" w:rsidR="00EE08A4" w:rsidRPr="00FA6E6E" w:rsidRDefault="003521BD" w:rsidP="003521BD">
    <w:pPr>
      <w:pStyle w:val="Footer"/>
      <w:jc w:val="right"/>
      <w:rPr>
        <w:rFonts w:ascii="Ingra Cd SemiBold" w:hAnsi="Ingra Cd SemiBold"/>
        <w:b/>
        <w:bCs/>
        <w:sz w:val="28"/>
        <w:szCs w:val="28"/>
      </w:rPr>
    </w:pPr>
    <w:r w:rsidRPr="00FA6E6E">
      <w:rPr>
        <w:rFonts w:ascii="Ingra Cd SemiBold" w:hAnsi="Ingra Cd SemiBold"/>
        <w:b/>
        <w:bCs/>
        <w:color w:val="006536"/>
        <w:sz w:val="28"/>
        <w:szCs w:val="28"/>
      </w:rPr>
      <w:t>Working together for a safer, stronger future.</w:t>
    </w:r>
    <w:r w:rsidRPr="00FA6E6E">
      <w:rPr>
        <w:rFonts w:ascii="Ingra Cd SemiBold" w:hAnsi="Ingra Cd SemiBold"/>
        <w:b/>
        <w:bCs/>
        <w:color w:val="005932"/>
        <w:sz w:val="28"/>
        <w:szCs w:val="28"/>
      </w:rPr>
      <w:t xml:space="preserve"> </w:t>
    </w:r>
    <w:r w:rsidRPr="00FA6E6E">
      <w:rPr>
        <w:rFonts w:ascii="Ingra Cd SemiBold" w:hAnsi="Ingra Cd SemiBold"/>
        <w:b/>
        <w:bCs/>
        <w:color w:val="FFCB05"/>
        <w:sz w:val="28"/>
        <w:szCs w:val="28"/>
      </w:rPr>
      <w:t>|</w:t>
    </w:r>
    <w:r w:rsidRPr="00FA6E6E">
      <w:rPr>
        <w:rFonts w:ascii="Ingra Cd SemiBold" w:hAnsi="Ingra Cd SemiBold"/>
        <w:b/>
        <w:bCs/>
        <w:sz w:val="28"/>
        <w:szCs w:val="28"/>
      </w:rPr>
      <w:t xml:space="preserve"> </w:t>
    </w:r>
    <w:proofErr w:type="gramStart"/>
    <w:r w:rsidR="00803F9E" w:rsidRPr="00803F9E">
      <w:rPr>
        <w:rFonts w:ascii="Ingra Cd SemiBold" w:hAnsi="Ingra Cd SemiBold"/>
        <w:b/>
        <w:bCs/>
        <w:sz w:val="28"/>
        <w:szCs w:val="28"/>
      </w:rPr>
      <w:t>penn-jersey.assp.org</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AA011" w14:textId="77777777" w:rsidR="00987472" w:rsidRDefault="00987472" w:rsidP="00FE20FE">
      <w:r>
        <w:separator/>
      </w:r>
    </w:p>
  </w:footnote>
  <w:footnote w:type="continuationSeparator" w:id="0">
    <w:p w14:paraId="5A97EE7B" w14:textId="77777777" w:rsidR="00987472" w:rsidRDefault="00987472" w:rsidP="00FE2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B5415" w14:textId="15DB1E8D" w:rsidR="00FE20FE" w:rsidRPr="00FE20FE" w:rsidRDefault="008359D8" w:rsidP="00FE20FE">
    <w:pPr>
      <w:pStyle w:val="Header"/>
    </w:pPr>
    <w:r>
      <w:rPr>
        <w:noProof/>
      </w:rPr>
      <w:drawing>
        <wp:anchor distT="0" distB="0" distL="114300" distR="114300" simplePos="0" relativeHeight="251663360" behindDoc="1" locked="0" layoutInCell="1" allowOverlap="1" wp14:anchorId="45EBEC75" wp14:editId="7FC236D7">
          <wp:simplePos x="0" y="0"/>
          <wp:positionH relativeFrom="leftMargin">
            <wp:posOffset>13648</wp:posOffset>
          </wp:positionH>
          <wp:positionV relativeFrom="topMargin">
            <wp:posOffset>103</wp:posOffset>
          </wp:positionV>
          <wp:extent cx="4566920" cy="1828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ska Chapt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66920" cy="1828593"/>
                  </a:xfrm>
                  <a:prstGeom prst="rect">
                    <a:avLst/>
                  </a:prstGeom>
                </pic:spPr>
              </pic:pic>
            </a:graphicData>
          </a:graphic>
          <wp14:sizeRelH relativeFrom="page">
            <wp14:pctWidth>0</wp14:pctWidth>
          </wp14:sizeRelH>
          <wp14:sizeRelV relativeFrom="page">
            <wp14:pctHeight>0</wp14:pctHeight>
          </wp14:sizeRelV>
        </wp:anchor>
      </w:drawing>
    </w:r>
    <w:r w:rsidR="001C0526">
      <w:rPr>
        <w:noProof/>
      </w:rPr>
      <mc:AlternateContent>
        <mc:Choice Requires="wpg">
          <w:drawing>
            <wp:anchor distT="0" distB="0" distL="114300" distR="114300" simplePos="0" relativeHeight="251661312" behindDoc="0" locked="0" layoutInCell="1" allowOverlap="1" wp14:anchorId="1D114313" wp14:editId="4659D3E7">
              <wp:simplePos x="0" y="0"/>
              <wp:positionH relativeFrom="page">
                <wp:posOffset>688975</wp:posOffset>
              </wp:positionH>
              <wp:positionV relativeFrom="page">
                <wp:posOffset>1602829</wp:posOffset>
              </wp:positionV>
              <wp:extent cx="237490" cy="9939020"/>
              <wp:effectExtent l="76200" t="0" r="67310" b="0"/>
              <wp:wrapSquare wrapText="bothSides"/>
              <wp:docPr id="20"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37490" cy="9939020"/>
                        <a:chOff x="0" y="0"/>
                        <a:chExt cx="241028" cy="7882890"/>
                      </a:xfrm>
                      <a:solidFill>
                        <a:srgbClr val="FFCB05"/>
                      </a:solidFill>
                    </wpg:grpSpPr>
                    <wps:wsp>
                      <wps:cNvPr id="21" name="Rectangle 21"/>
                      <wps:cNvSpPr/>
                      <wps:spPr>
                        <a:xfrm>
                          <a:off x="97972"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95943"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45085" cy="788289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54.25pt;margin-top:126.2pt;width:18.7pt;height:782.6pt;z-index:251661312;mso-position-horizontal-relative:page;mso-position-vertical-relative:page;mso-width-relative:margin;mso-height-relative:margin" coordsize="2410,78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">
              <o:lock v:ext="edit" aspectratio="t"/>
              <v:rect id="Rectangle 21" o:spid="_x0000_s1027" style="position:absolute;left:979;width:451;height:78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rect id="Rectangle 22" o:spid="_x0000_s1028" style="position:absolute;left:1959;width:451;height:78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lOcMA&#10;AADbAAAADwAAAGRycy9kb3ducmV2LnhtbESPT2sCMRTE7wW/Q3hCbzXrHopsjVKFUsWD+Kf31+S5&#10;u7h5WZK4u357Uyh4HGbmN8x8OdhGdORD7VjBdJKBINbO1FwqOJ++3mYgQkQ22DgmBXcKsFyMXuZY&#10;GNfzgbpjLEWCcChQQRVjW0gZdEUWw8S1xMm7OG8xJulLaTz2CW4bmWfZu7RYc1qosKV1Rfp6vFkF&#10;P+6y6q3+5W1339e3753XerZT6nU8fH6AiDTEZ/i/vTEK8hz+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lOcMAAADbAAAADwAAAAAAAAAAAAAAAACYAgAAZHJzL2Rv&#10;d25yZXYueG1sUEsFBgAAAAAEAAQA9QAAAIgDAAAAAA==&#10;" filled="f" stroked="f" strokeweight="1pt"/>
              <v:rect id="Rectangle 23" o:spid="_x0000_s1029" style="position:absolute;width:450;height:78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AosMA&#10;AADbAAAADwAAAGRycy9kb3ducmV2LnhtbESPT2sCMRTE7wW/Q3iCt5pVochqFBWkLR5K/XN/Js/d&#10;xc3LksTd9ds3hUKPw8z8hlmue1uLlnyoHCuYjDMQxNqZigsF59P+dQ4iRGSDtWNS8KQA69XgZYm5&#10;cR1/U3uMhUgQDjkqKGNscimDLsliGLuGOHk35y3GJH0hjccuwW0tp1n2Ji1WnBZKbGhXkr4fH1bB&#10;xd22ndVX/myfX9Xj/eC1nh+UGg37zQJEpD7+h//aH0bBdAa/X9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pAosMAAADbAAAADwAAAAAAAAAAAAAAAACYAgAAZHJzL2Rv&#10;d25yZXYueG1sUEsFBgAAAAAEAAQA9QAAAIgDAAAAAA==&#10;" filled="f" stroked="f" strokeweight="1pt"/>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6019A"/>
    <w:multiLevelType w:val="hybridMultilevel"/>
    <w:tmpl w:val="67D266B4"/>
    <w:lvl w:ilvl="0" w:tplc="04090011">
      <w:start w:val="1"/>
      <w:numFmt w:val="decimal"/>
      <w:lvlText w:val="%1)"/>
      <w:lvlJc w:val="left"/>
      <w:pPr>
        <w:ind w:left="360" w:hanging="360"/>
      </w:pPr>
    </w:lvl>
    <w:lvl w:ilvl="1" w:tplc="F9B8D192">
      <w:start w:val="1"/>
      <w:numFmt w:val="lowerLetter"/>
      <w:lvlText w:val="%2."/>
      <w:lvlJc w:val="left"/>
      <w:pPr>
        <w:ind w:left="1080" w:hanging="360"/>
      </w:pPr>
      <w:rPr>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FE"/>
    <w:rsid w:val="00021E6D"/>
    <w:rsid w:val="00045951"/>
    <w:rsid w:val="00105767"/>
    <w:rsid w:val="001C0526"/>
    <w:rsid w:val="00284B7F"/>
    <w:rsid w:val="002D695A"/>
    <w:rsid w:val="003521BD"/>
    <w:rsid w:val="00367372"/>
    <w:rsid w:val="00370BAD"/>
    <w:rsid w:val="00451189"/>
    <w:rsid w:val="004748AF"/>
    <w:rsid w:val="004E3979"/>
    <w:rsid w:val="004F7D3C"/>
    <w:rsid w:val="00563A97"/>
    <w:rsid w:val="00617C96"/>
    <w:rsid w:val="00646B40"/>
    <w:rsid w:val="00677751"/>
    <w:rsid w:val="00710DE1"/>
    <w:rsid w:val="0075054F"/>
    <w:rsid w:val="00755630"/>
    <w:rsid w:val="00780DBC"/>
    <w:rsid w:val="00793A9D"/>
    <w:rsid w:val="00803F9E"/>
    <w:rsid w:val="008359D8"/>
    <w:rsid w:val="00903A4C"/>
    <w:rsid w:val="00986AEA"/>
    <w:rsid w:val="00987472"/>
    <w:rsid w:val="009C4AB6"/>
    <w:rsid w:val="00A62179"/>
    <w:rsid w:val="00B77C9C"/>
    <w:rsid w:val="00BB5463"/>
    <w:rsid w:val="00D050E5"/>
    <w:rsid w:val="00D94E62"/>
    <w:rsid w:val="00D96EF9"/>
    <w:rsid w:val="00DA2CB2"/>
    <w:rsid w:val="00DC6061"/>
    <w:rsid w:val="00DF6BFB"/>
    <w:rsid w:val="00E70880"/>
    <w:rsid w:val="00EB299B"/>
    <w:rsid w:val="00EB7DDA"/>
    <w:rsid w:val="00EE08A4"/>
    <w:rsid w:val="00F76706"/>
    <w:rsid w:val="00F86797"/>
    <w:rsid w:val="00FA6E6E"/>
    <w:rsid w:val="00FE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58D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84B7F"/>
    <w:pPr>
      <w:spacing w:after="200" w:line="276" w:lineRule="auto"/>
      <w:ind w:left="720"/>
      <w:contextualSpacing/>
    </w:pPr>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97"/>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0FE"/>
    <w:pPr>
      <w:tabs>
        <w:tab w:val="center" w:pos="4680"/>
        <w:tab w:val="right" w:pos="9360"/>
      </w:tabs>
    </w:pPr>
  </w:style>
  <w:style w:type="character" w:customStyle="1" w:styleId="HeaderChar">
    <w:name w:val="Header Char"/>
    <w:basedOn w:val="DefaultParagraphFont"/>
    <w:link w:val="Header"/>
    <w:uiPriority w:val="99"/>
    <w:rsid w:val="00FE20FE"/>
    <w:rPr>
      <w:rFonts w:ascii="Myriad Pro" w:hAnsi="Myriad Pro"/>
    </w:rPr>
  </w:style>
  <w:style w:type="paragraph" w:styleId="Footer">
    <w:name w:val="footer"/>
    <w:basedOn w:val="Normal"/>
    <w:link w:val="FooterChar"/>
    <w:uiPriority w:val="99"/>
    <w:unhideWhenUsed/>
    <w:rsid w:val="00FE20FE"/>
    <w:pPr>
      <w:tabs>
        <w:tab w:val="center" w:pos="4680"/>
        <w:tab w:val="right" w:pos="9360"/>
      </w:tabs>
    </w:pPr>
  </w:style>
  <w:style w:type="character" w:customStyle="1" w:styleId="FooterChar">
    <w:name w:val="Footer Char"/>
    <w:basedOn w:val="DefaultParagraphFont"/>
    <w:link w:val="Footer"/>
    <w:uiPriority w:val="99"/>
    <w:rsid w:val="00FE20FE"/>
    <w:rPr>
      <w:rFonts w:ascii="Myriad Pro" w:hAnsi="Myriad Pro"/>
    </w:rPr>
  </w:style>
  <w:style w:type="paragraph" w:styleId="NormalWeb">
    <w:name w:val="Normal (Web)"/>
    <w:basedOn w:val="Normal"/>
    <w:uiPriority w:val="99"/>
    <w:semiHidden/>
    <w:unhideWhenUsed/>
    <w:rsid w:val="00E7088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84B7F"/>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SE Color Palette 1">
      <a:dk1>
        <a:srgbClr val="000000"/>
      </a:dk1>
      <a:lt1>
        <a:srgbClr val="FFFFFF"/>
      </a:lt1>
      <a:dk2>
        <a:srgbClr val="008E6B"/>
      </a:dk2>
      <a:lt2>
        <a:srgbClr val="FEFFFE"/>
      </a:lt2>
      <a:accent1>
        <a:srgbClr val="008F6B"/>
      </a:accent1>
      <a:accent2>
        <a:srgbClr val="F0B530"/>
      </a:accent2>
      <a:accent3>
        <a:srgbClr val="A5A5A5"/>
      </a:accent3>
      <a:accent4>
        <a:srgbClr val="6B4574"/>
      </a:accent4>
      <a:accent5>
        <a:srgbClr val="F6B931"/>
      </a:accent5>
      <a:accent6>
        <a:srgbClr val="767777"/>
      </a:accent6>
      <a:hlink>
        <a:srgbClr val="0071B9"/>
      </a:hlink>
      <a:folHlink>
        <a:srgbClr val="0071B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EC1B4A-8CE0-45EE-BCC1-E483BC14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Ackermann</dc:creator>
  <cp:lastModifiedBy>CynthiaABaldwin</cp:lastModifiedBy>
  <cp:revision>2</cp:revision>
  <cp:lastPrinted>2017-11-21T15:28:00Z</cp:lastPrinted>
  <dcterms:created xsi:type="dcterms:W3CDTF">2018-12-03T20:50:00Z</dcterms:created>
  <dcterms:modified xsi:type="dcterms:W3CDTF">2018-12-03T20:50:00Z</dcterms:modified>
</cp:coreProperties>
</file>