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sz w:val="24"/>
          <w:szCs w:val="24"/>
        </w:rPr>
      </w:pPr>
      <w:r>
        <w:rPr>
          <w:rFonts w:cs="Arial" w:ascii="Arial" w:hAnsi="Arial"/>
          <w:b/>
          <w:bCs/>
          <w:sz w:val="24"/>
          <w:szCs w:val="24"/>
        </w:rPr>
        <w:t>President’s Message</w:t>
      </w:r>
    </w:p>
    <w:p>
      <w:pPr>
        <w:pStyle w:val="Normal"/>
        <w:rPr>
          <w:rFonts w:ascii="Arial" w:hAnsi="Arial" w:cs="Arial"/>
          <w:bCs/>
          <w:sz w:val="24"/>
          <w:szCs w:val="24"/>
        </w:rPr>
      </w:pPr>
      <w:r>
        <w:rPr>
          <w:rFonts w:cs="Arial" w:ascii="Arial" w:hAnsi="Arial"/>
          <w:bCs/>
          <w:sz w:val="24"/>
          <w:szCs w:val="24"/>
        </w:rPr>
        <w:t>As many of you know we said good bye to a dear friend, colleague and mentor, Powell Stevenson, this past month.  The Chapter is donating $500 to the Rutgers University Foundation in his memory.  If anyone is interested is remembering him in this way, the following is provided:</w:t>
      </w:r>
    </w:p>
    <w:p>
      <w:pPr>
        <w:pStyle w:val="Normal"/>
        <w:spacing w:lineRule="auto" w:line="240" w:before="0" w:after="120"/>
        <w:jc w:val="both"/>
        <w:rPr>
          <w:rFonts w:ascii="Arial" w:hAnsi="Arial" w:eastAsia="Times New Roman" w:cs="Arial"/>
          <w:sz w:val="24"/>
          <w:szCs w:val="24"/>
        </w:rPr>
      </w:pPr>
      <w:r>
        <w:rPr>
          <w:rFonts w:eastAsia="Times New Roman" w:cs="Arial" w:ascii="Arial" w:hAnsi="Arial"/>
          <w:sz w:val="24"/>
          <w:szCs w:val="24"/>
        </w:rPr>
        <w:t>There will be a Rutgers scholarship in his Honor established soon.  Checks can be made payable to Rutgers University Foundation with “in</w:t>
      </w:r>
      <w:r>
        <w:rPr>
          <w:rFonts w:eastAsia="Times New Roman" w:cs="Arial" w:ascii="Arial" w:hAnsi="Arial"/>
          <w:i/>
          <w:iCs/>
          <w:sz w:val="24"/>
          <w:szCs w:val="24"/>
        </w:rPr>
        <w:t xml:space="preserve"> memory of Powell Stevenson”</w:t>
      </w:r>
      <w:r>
        <w:rPr>
          <w:rFonts w:eastAsia="Times New Roman" w:cs="Arial" w:ascii="Arial" w:hAnsi="Arial"/>
          <w:sz w:val="24"/>
          <w:szCs w:val="24"/>
        </w:rPr>
        <w:t xml:space="preserve"> in the memo line and sent to:</w:t>
      </w:r>
    </w:p>
    <w:p>
      <w:pPr>
        <w:pStyle w:val="Normal"/>
        <w:spacing w:lineRule="auto" w:line="240" w:before="0" w:after="0"/>
        <w:ind w:firstLine="720"/>
        <w:jc w:val="both"/>
        <w:rPr>
          <w:rFonts w:ascii="Arial" w:hAnsi="Arial" w:eastAsia="Times New Roman" w:cs="Arial"/>
          <w:sz w:val="24"/>
          <w:szCs w:val="24"/>
        </w:rPr>
      </w:pPr>
      <w:r>
        <w:rPr>
          <w:rFonts w:eastAsia="Times New Roman" w:cs="Arial" w:ascii="Arial" w:hAnsi="Arial"/>
          <w:sz w:val="24"/>
          <w:szCs w:val="24"/>
        </w:rPr>
        <w:t>Patricia Margoules, Assistant Dean of Development</w:t>
      </w:r>
    </w:p>
    <w:p>
      <w:pPr>
        <w:pStyle w:val="Normal"/>
        <w:spacing w:lineRule="auto" w:line="240" w:before="0" w:after="0"/>
        <w:ind w:firstLine="720"/>
        <w:jc w:val="both"/>
        <w:rPr>
          <w:rFonts w:ascii="Arial" w:hAnsi="Arial" w:eastAsia="Times New Roman" w:cs="Arial"/>
          <w:sz w:val="24"/>
          <w:szCs w:val="24"/>
        </w:rPr>
      </w:pPr>
      <w:r>
        <w:rPr>
          <w:rFonts w:eastAsia="Times New Roman" w:cs="Arial" w:ascii="Arial" w:hAnsi="Arial"/>
          <w:sz w:val="24"/>
          <w:szCs w:val="24"/>
        </w:rPr>
        <w:t>Rutgers University, Newark</w:t>
      </w:r>
    </w:p>
    <w:p>
      <w:pPr>
        <w:pStyle w:val="Normal"/>
        <w:spacing w:lineRule="auto" w:line="240" w:before="0" w:after="0"/>
        <w:ind w:firstLine="720"/>
        <w:jc w:val="both"/>
        <w:rPr>
          <w:rFonts w:ascii="Arial" w:hAnsi="Arial" w:eastAsia="Times New Roman" w:cs="Arial"/>
          <w:sz w:val="24"/>
          <w:szCs w:val="24"/>
        </w:rPr>
      </w:pPr>
      <w:r>
        <w:rPr>
          <w:rFonts w:eastAsia="Times New Roman" w:cs="Arial" w:ascii="Arial" w:hAnsi="Arial"/>
          <w:sz w:val="24"/>
          <w:szCs w:val="24"/>
        </w:rPr>
        <w:t>175 University Ave, Room 220A</w:t>
      </w:r>
    </w:p>
    <w:p>
      <w:pPr>
        <w:pStyle w:val="Normal"/>
        <w:spacing w:lineRule="auto" w:line="240" w:before="0" w:after="0"/>
        <w:ind w:firstLine="720"/>
        <w:jc w:val="both"/>
        <w:rPr>
          <w:rFonts w:ascii="Arial" w:hAnsi="Arial" w:eastAsia="Times New Roman" w:cs="Arial"/>
          <w:sz w:val="24"/>
          <w:szCs w:val="24"/>
        </w:rPr>
      </w:pPr>
      <w:r>
        <w:rPr>
          <w:rFonts w:eastAsia="Times New Roman" w:cs="Arial" w:ascii="Arial" w:hAnsi="Arial"/>
          <w:sz w:val="24"/>
          <w:szCs w:val="24"/>
        </w:rPr>
        <w:t>Newark, NJ 07102</w:t>
      </w:r>
    </w:p>
    <w:p>
      <w:pPr>
        <w:pStyle w:val="Normal"/>
        <w:rPr>
          <w:rFonts w:ascii="Arial" w:hAnsi="Arial" w:cs="Arial"/>
          <w:bCs/>
          <w:sz w:val="24"/>
          <w:szCs w:val="24"/>
        </w:rPr>
      </w:pPr>
      <w:r>
        <w:rPr>
          <w:rFonts w:cs="Arial" w:ascii="Arial" w:hAnsi="Arial"/>
          <w:bCs/>
          <w:sz w:val="24"/>
          <w:szCs w:val="24"/>
        </w:rPr>
      </w:r>
    </w:p>
    <w:p>
      <w:pPr>
        <w:pStyle w:val="Normal"/>
        <w:rPr/>
      </w:pPr>
      <w:r>
        <w:rPr>
          <w:rFonts w:cs="Arial" w:ascii="Arial" w:hAnsi="Arial"/>
          <w:b/>
          <w:bCs/>
          <w:sz w:val="24"/>
          <w:szCs w:val="24"/>
        </w:rPr>
        <w:t xml:space="preserve">Upcoming Elections: </w:t>
      </w:r>
      <w:r>
        <w:rPr>
          <w:rFonts w:cs="Arial" w:ascii="Arial" w:hAnsi="Arial"/>
          <w:bCs/>
          <w:sz w:val="24"/>
          <w:szCs w:val="24"/>
        </w:rPr>
        <w:t xml:space="preserve">You should have received an email stating Chapter nominations are open for the upcoming year.  Please consider the volunteer opportunity and send responses to </w:t>
      </w:r>
      <w:r>
        <w:rPr>
          <w:rFonts w:cs="Arial" w:ascii="Arial" w:hAnsi="Arial"/>
          <w:color w:val="000000"/>
          <w:shd w:fill="FFFFFF" w:val="clear"/>
        </w:rPr>
        <w:t>the Nominations and Elections Chairperson, Michael McGowan, at </w:t>
      </w:r>
      <w:hyperlink r:id="rId2" w:tgtFrame="_blank">
        <w:r>
          <w:rPr>
            <w:rStyle w:val="InternetLink"/>
            <w:rFonts w:cs="Arial" w:ascii="Arial" w:hAnsi="Arial"/>
            <w:color w:val="5CA2EC"/>
          </w:rPr>
          <w:t>past-president@penn-jersey.assp.org</w:t>
        </w:r>
      </w:hyperlink>
      <w:r>
        <w:rPr>
          <w:rFonts w:cs="Arial" w:ascii="Arial" w:hAnsi="Arial"/>
          <w:color w:val="000000"/>
        </w:rPr>
        <w:t xml:space="preserve"> </w:t>
      </w:r>
      <w:r>
        <w:rPr>
          <w:rFonts w:cs="Arial" w:ascii="Arial" w:hAnsi="Arial"/>
          <w:color w:val="000000"/>
          <w:shd w:fill="FFFFFF" w:val="clear"/>
        </w:rPr>
        <w:t>by February 28</w:t>
      </w:r>
      <w:r>
        <w:rPr>
          <w:rFonts w:cs="Arial" w:ascii="Arial" w:hAnsi="Arial"/>
          <w:color w:val="000000"/>
          <w:shd w:fill="FFFFFF" w:val="clear"/>
          <w:vertAlign w:val="superscript"/>
        </w:rPr>
        <w:t>th</w:t>
      </w:r>
      <w:r>
        <w:rPr>
          <w:rFonts w:cs="Arial" w:ascii="Arial" w:hAnsi="Arial"/>
          <w:color w:val="000000"/>
          <w:shd w:fill="FFFFFF" w:val="clear"/>
        </w:rPr>
        <w:t>.</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Cs/>
          <w:sz w:val="24"/>
          <w:szCs w:val="24"/>
        </w:rPr>
      </w:pPr>
      <w:r>
        <w:rPr>
          <w:rFonts w:cs="Arial" w:ascii="Arial" w:hAnsi="Arial"/>
          <w:b/>
          <w:bCs/>
          <w:sz w:val="24"/>
          <w:szCs w:val="24"/>
        </w:rPr>
        <w:t xml:space="preserve">Future Meetings – </w:t>
      </w:r>
      <w:r>
        <w:rPr>
          <w:rFonts w:cs="Arial" w:ascii="Arial" w:hAnsi="Arial"/>
          <w:bCs/>
          <w:sz w:val="24"/>
          <w:szCs w:val="24"/>
        </w:rPr>
        <w:t>For your planning purposes, we will meet the second Tuesday of Feb, Mar and April at Villa Manninos in Bordentown.  Please go to our website to register. The Upcoming topics include:</w:t>
      </w:r>
    </w:p>
    <w:p>
      <w:pPr>
        <w:pStyle w:val="Normal"/>
        <w:rPr>
          <w:rFonts w:ascii="Arial" w:hAnsi="Arial" w:cs="Arial"/>
          <w:bCs/>
          <w:sz w:val="24"/>
          <w:szCs w:val="24"/>
        </w:rPr>
      </w:pPr>
      <w:r>
        <w:rPr>
          <w:rFonts w:cs="Arial" w:ascii="Arial" w:hAnsi="Arial"/>
          <w:bCs/>
          <w:sz w:val="24"/>
          <w:szCs w:val="24"/>
        </w:rPr>
        <w:t>Feb – D.O.T. updates by Anthony Morreale</w:t>
      </w:r>
    </w:p>
    <w:p>
      <w:pPr>
        <w:pStyle w:val="Normal"/>
        <w:rPr>
          <w:rFonts w:ascii="Arial" w:hAnsi="Arial" w:cs="Arial"/>
          <w:bCs/>
          <w:sz w:val="24"/>
          <w:szCs w:val="24"/>
        </w:rPr>
      </w:pPr>
      <w:r>
        <w:rPr>
          <w:rFonts w:cs="Arial" w:ascii="Arial" w:hAnsi="Arial"/>
          <w:bCs/>
          <w:sz w:val="24"/>
          <w:szCs w:val="24"/>
        </w:rPr>
        <w:t>Mar – Active Shooter by Lawrenceville PD</w:t>
      </w:r>
    </w:p>
    <w:p>
      <w:pPr>
        <w:pStyle w:val="Normal"/>
        <w:rPr>
          <w:rFonts w:ascii="Arial" w:hAnsi="Arial" w:cs="Arial"/>
          <w:bCs/>
          <w:sz w:val="24"/>
          <w:szCs w:val="24"/>
        </w:rPr>
      </w:pPr>
      <w:r>
        <w:rPr>
          <w:rFonts w:cs="Arial" w:ascii="Arial" w:hAnsi="Arial"/>
          <w:bCs/>
          <w:sz w:val="24"/>
          <w:szCs w:val="24"/>
        </w:rPr>
        <w:t>Apr – NFPA 70E by Paul Shatkyvich</w:t>
      </w:r>
    </w:p>
    <w:p>
      <w:pPr>
        <w:pStyle w:val="Normal"/>
        <w:rPr>
          <w:rFonts w:ascii="Arial" w:hAnsi="Arial" w:cs="Arial"/>
          <w:bCs/>
          <w:sz w:val="24"/>
          <w:szCs w:val="24"/>
        </w:rPr>
      </w:pPr>
      <w:r>
        <w:rPr>
          <w:rFonts w:cs="Arial" w:ascii="Arial" w:hAnsi="Arial"/>
          <w:bCs/>
          <w:sz w:val="24"/>
          <w:szCs w:val="24"/>
        </w:rPr>
        <w:t>On May 28</w:t>
      </w:r>
      <w:r>
        <w:rPr>
          <w:rFonts w:cs="Arial" w:ascii="Arial" w:hAnsi="Arial"/>
          <w:bCs/>
          <w:sz w:val="24"/>
          <w:szCs w:val="24"/>
          <w:vertAlign w:val="superscript"/>
        </w:rPr>
        <w:t>th</w:t>
      </w:r>
      <w:r>
        <w:rPr>
          <w:rFonts w:cs="Arial" w:ascii="Arial" w:hAnsi="Arial"/>
          <w:bCs/>
          <w:sz w:val="24"/>
          <w:szCs w:val="24"/>
        </w:rPr>
        <w:t xml:space="preserve"> we are planning a joint meeting with the NJ and Philadelphia Chapters to coincide with a tour of the Lockheed Martin Facility in Moorestown, NJ. Details to follow. </w:t>
      </w:r>
    </w:p>
    <w:p>
      <w:pPr>
        <w:pStyle w:val="Normal"/>
        <w:rPr>
          <w:rFonts w:ascii="Arial" w:hAnsi="Arial" w:cs="Arial"/>
          <w:bCs/>
          <w:sz w:val="24"/>
          <w:szCs w:val="24"/>
        </w:rPr>
      </w:pPr>
      <w:r>
        <w:rPr>
          <w:rFonts w:cs="Arial" w:ascii="Arial" w:hAnsi="Arial"/>
          <w:bCs/>
          <w:sz w:val="24"/>
          <w:szCs w:val="24"/>
        </w:rPr>
      </w:r>
    </w:p>
    <w:p>
      <w:pPr>
        <w:pStyle w:val="Normal"/>
        <w:rPr/>
      </w:pPr>
      <w:r>
        <w:rPr>
          <w:rFonts w:cs="Arial" w:ascii="Arial" w:hAnsi="Arial"/>
          <w:b/>
          <w:sz w:val="24"/>
          <w:szCs w:val="24"/>
        </w:rPr>
        <w:t>OSHA Updates</w:t>
      </w:r>
      <w:r>
        <w:rPr>
          <w:rFonts w:cs="Arial" w:ascii="Arial" w:hAnsi="Arial"/>
          <w:sz w:val="24"/>
          <w:szCs w:val="24"/>
        </w:rPr>
        <w:t xml:space="preserve"> - The U.S. Department of Labor Commemorates 50 Years of the Occupational Safety and Health Act of 1970 with “Protecting the American Workforce” Campaign. For more information go to </w:t>
      </w:r>
      <w:hyperlink r:id="rId3">
        <w:r>
          <w:rPr>
            <w:rStyle w:val="InternetLink"/>
            <w:rFonts w:cs="Arial" w:ascii="Arial" w:hAnsi="Arial"/>
            <w:sz w:val="24"/>
            <w:szCs w:val="24"/>
          </w:rPr>
          <w:t>http://www.osha.gov/</w:t>
        </w:r>
      </w:hyperlink>
      <w:r>
        <w:rPr>
          <w:rFonts w:cs="Arial" w:ascii="Arial" w:hAnsi="Arial"/>
          <w:sz w:val="24"/>
          <w:szCs w:val="24"/>
        </w:rPr>
        <w:t xml:space="preserve"> .</w:t>
      </w:r>
    </w:p>
    <w:p>
      <w:pPr>
        <w:pStyle w:val="Normal"/>
        <w:rPr/>
      </w:pPr>
      <w:r>
        <w:rPr/>
      </w:r>
    </w:p>
    <w:p>
      <w:pPr>
        <w:pStyle w:val="Normal"/>
        <w:rPr>
          <w:rFonts w:ascii="Arial" w:hAnsi="Arial" w:cs="Arial"/>
          <w:bCs/>
          <w:sz w:val="24"/>
          <w:szCs w:val="24"/>
        </w:rPr>
      </w:pPr>
      <w:r>
        <w:rPr/>
        <w:t xml:space="preserve"> </w:t>
      </w:r>
      <w:r>
        <w:rPr>
          <w:rFonts w:cs="Arial" w:ascii="Arial" w:hAnsi="Arial"/>
          <w:b/>
          <w:bCs/>
          <w:sz w:val="24"/>
          <w:szCs w:val="24"/>
        </w:rPr>
        <w:t xml:space="preserve">ENVIROWORKSHOPS </w:t>
      </w:r>
      <w:r>
        <w:rPr>
          <w:rFonts w:cs="Arial" w:ascii="Arial" w:hAnsi="Arial"/>
          <w:bCs/>
          <w:sz w:val="24"/>
          <w:szCs w:val="24"/>
        </w:rPr>
        <w:t xml:space="preserve">– We are helping to promote a </w:t>
      </w:r>
      <w:r>
        <w:rPr>
          <w:rFonts w:cs="Arial" w:ascii="Arial" w:hAnsi="Arial"/>
          <w:b/>
          <w:bCs/>
          <w:sz w:val="24"/>
          <w:szCs w:val="24"/>
        </w:rPr>
        <w:t>Free</w:t>
      </w:r>
      <w:r>
        <w:rPr>
          <w:rFonts w:cs="Arial" w:ascii="Arial" w:hAnsi="Arial"/>
          <w:bCs/>
          <w:sz w:val="24"/>
          <w:szCs w:val="24"/>
        </w:rPr>
        <w:t xml:space="preserve"> half-day technical workshop “Emerging Contaminates” being held in our area.  They have given us an opportunity to speak on the advantages of ASSP membership.  You must register as a free lunch is included. To learn more about the agenda and register see the websites:  </w:t>
      </w:r>
    </w:p>
    <w:p>
      <w:pPr>
        <w:pStyle w:val="Normal"/>
        <w:rPr/>
      </w:pPr>
      <w:r>
        <w:rPr>
          <w:rFonts w:cs="Arial" w:ascii="Arial" w:hAnsi="Arial"/>
          <w:bCs/>
          <w:sz w:val="24"/>
          <w:szCs w:val="24"/>
        </w:rPr>
        <w:t>Philadelphia – Wed, Feb 19</w:t>
      </w:r>
      <w:r>
        <w:rPr>
          <w:rFonts w:cs="Arial" w:ascii="Arial" w:hAnsi="Arial"/>
          <w:bCs/>
          <w:sz w:val="24"/>
          <w:szCs w:val="24"/>
          <w:vertAlign w:val="superscript"/>
        </w:rPr>
        <w:t>th</w:t>
      </w:r>
      <w:r>
        <w:rPr>
          <w:rFonts w:cs="Arial" w:ascii="Arial" w:hAnsi="Arial"/>
          <w:bCs/>
          <w:sz w:val="24"/>
          <w:szCs w:val="24"/>
        </w:rPr>
        <w:t xml:space="preserve">, Double Tree by Hilton Hotel in Plymouth Meeting, </w:t>
      </w:r>
      <w:hyperlink r:id="rId4">
        <w:r>
          <w:rPr>
            <w:rStyle w:val="InternetLink"/>
            <w:rFonts w:cs="Arial" w:ascii="Arial" w:hAnsi="Arial"/>
            <w:bCs/>
            <w:sz w:val="24"/>
            <w:szCs w:val="24"/>
          </w:rPr>
          <w:t>https://enviroworkshops.com/workshop/2020-02-19-philadelphia-pa/</w:t>
        </w:r>
      </w:hyperlink>
    </w:p>
    <w:p>
      <w:pPr>
        <w:pStyle w:val="Normal"/>
        <w:rPr/>
      </w:pPr>
      <w:r>
        <w:rPr>
          <w:rFonts w:cs="Arial" w:ascii="Arial" w:hAnsi="Arial"/>
          <w:sz w:val="24"/>
          <w:szCs w:val="24"/>
        </w:rPr>
        <w:t>Edison – Thurs, Feb 20</w:t>
      </w:r>
      <w:r>
        <w:rPr>
          <w:rFonts w:cs="Arial" w:ascii="Arial" w:hAnsi="Arial"/>
          <w:sz w:val="24"/>
          <w:szCs w:val="24"/>
          <w:vertAlign w:val="superscript"/>
        </w:rPr>
        <w:t>th</w:t>
      </w:r>
      <w:r>
        <w:rPr>
          <w:rFonts w:cs="Arial" w:ascii="Arial" w:hAnsi="Arial"/>
          <w:sz w:val="24"/>
          <w:szCs w:val="24"/>
        </w:rPr>
        <w:t xml:space="preserve">, Embassy Suites Hotel-Piscataway-Somerset, Piscataway, </w:t>
      </w:r>
      <w:hyperlink r:id="rId5">
        <w:r>
          <w:rPr>
            <w:rStyle w:val="InternetLink"/>
            <w:rFonts w:cs="Arial" w:ascii="Arial" w:hAnsi="Arial"/>
            <w:sz w:val="24"/>
            <w:szCs w:val="24"/>
          </w:rPr>
          <w:t>https://enviroworkshops.com/workshop/2020-02-20-edison-nj</w:t>
        </w:r>
      </w:hyperlink>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b/>
          <w:sz w:val="24"/>
          <w:szCs w:val="24"/>
        </w:rPr>
        <w:t>Society News</w:t>
      </w:r>
      <w:r>
        <w:rPr>
          <w:rFonts w:cs="Arial" w:ascii="Arial" w:hAnsi="Arial"/>
          <w:sz w:val="24"/>
          <w:szCs w:val="24"/>
        </w:rPr>
        <w:t xml:space="preserve"> - Registration is open for the nation’s largest conference for occupational safety and health professionals. The American Society of Safety Professionals (ASSP) expects to draw more than 5,000 attendees from 40 countries to its </w:t>
      </w:r>
      <w:hyperlink r:id="rId6" w:tgtFrame="_blank">
        <w:r>
          <w:rPr>
            <w:rStyle w:val="ListLabel8"/>
            <w:rFonts w:cs="Arial" w:ascii="Arial" w:hAnsi="Arial"/>
            <w:b/>
            <w:color w:val="1B85B1"/>
            <w:sz w:val="24"/>
            <w:szCs w:val="24"/>
          </w:rPr>
          <w:t>Safety 2020 Professional Development Conference and Exposition</w:t>
        </w:r>
      </w:hyperlink>
      <w:r>
        <w:rPr>
          <w:rFonts w:cs="Arial" w:ascii="Arial" w:hAnsi="Arial"/>
          <w:sz w:val="24"/>
          <w:szCs w:val="24"/>
        </w:rPr>
        <w:t>. The event takes place June 23-25 at the Orange County Convention Center in Orlando.  Early registration on or before March 13</w:t>
      </w:r>
      <w:r>
        <w:rPr>
          <w:rFonts w:cs="Arial" w:ascii="Arial" w:hAnsi="Arial"/>
          <w:sz w:val="24"/>
          <w:szCs w:val="24"/>
          <w:vertAlign w:val="superscript"/>
        </w:rPr>
        <w:t>th</w:t>
      </w:r>
      <w:r>
        <w:rPr>
          <w:rFonts w:cs="Arial" w:ascii="Arial" w:hAnsi="Arial"/>
          <w:sz w:val="24"/>
          <w:szCs w:val="24"/>
        </w:rPr>
        <w:t xml:space="preserve"> gives you the best member rate and can be accessed at </w:t>
      </w:r>
      <w:hyperlink r:id="rId7">
        <w:r>
          <w:rPr>
            <w:rStyle w:val="InternetLink"/>
            <w:rFonts w:cs="Arial" w:ascii="Arial" w:hAnsi="Arial"/>
            <w:bCs/>
            <w:sz w:val="24"/>
            <w:szCs w:val="24"/>
          </w:rPr>
          <w:t>https://safety.assp.org/registration/</w:t>
        </w:r>
      </w:hyperlink>
      <w:r>
        <w:rPr>
          <w:rFonts w:cs="Arial" w:ascii="Arial" w:hAnsi="Arial"/>
          <w:bCs/>
          <w:sz w:val="24"/>
          <w:szCs w:val="24"/>
        </w:rPr>
        <w:t>.</w:t>
      </w:r>
    </w:p>
    <w:p>
      <w:pPr>
        <w:pStyle w:val="Normal"/>
        <w:rPr>
          <w:rFonts w:ascii="Arial" w:hAnsi="Arial" w:cs="Arial"/>
          <w:bCs/>
          <w:sz w:val="24"/>
          <w:szCs w:val="24"/>
        </w:rPr>
      </w:pPr>
      <w:r>
        <w:rPr>
          <w:rFonts w:cs="Arial" w:ascii="Arial" w:hAnsi="Arial"/>
          <w:bCs/>
          <w:sz w:val="24"/>
          <w:szCs w:val="24"/>
        </w:rPr>
      </w:r>
    </w:p>
    <w:p>
      <w:pPr>
        <w:pStyle w:val="Normal"/>
        <w:rPr>
          <w:rFonts w:ascii="Arial" w:hAnsi="Arial" w:cs="Arial"/>
          <w:bCs/>
          <w:sz w:val="24"/>
          <w:szCs w:val="24"/>
        </w:rPr>
      </w:pPr>
      <w:r>
        <w:rPr>
          <w:rFonts w:cs="Arial" w:ascii="Arial" w:hAnsi="Arial"/>
          <w:b/>
          <w:bCs/>
          <w:sz w:val="24"/>
          <w:szCs w:val="24"/>
        </w:rPr>
        <w:t xml:space="preserve">Membership – </w:t>
      </w:r>
      <w:r>
        <w:rPr>
          <w:rFonts w:cs="Arial" w:ascii="Arial" w:hAnsi="Arial"/>
          <w:bCs/>
          <w:sz w:val="24"/>
          <w:szCs w:val="24"/>
        </w:rPr>
        <w:t>We currently have 237 members in our Chapter and Josh has been doing a great job reaching out.  Welcome to our newest members since Nov 2019.</w:t>
      </w:r>
    </w:p>
    <w:p>
      <w:pPr>
        <w:pStyle w:val="Normal"/>
        <w:rPr>
          <w:rFonts w:ascii="Arial" w:hAnsi="Arial" w:cs="Arial"/>
          <w:bCs/>
          <w:sz w:val="24"/>
          <w:szCs w:val="24"/>
        </w:rPr>
      </w:pPr>
      <w:r>
        <w:rPr>
          <w:rFonts w:cs="Arial" w:ascii="Arial" w:hAnsi="Arial"/>
          <w:bCs/>
          <w:sz w:val="24"/>
          <w:szCs w:val="24"/>
        </w:rPr>
        <w:t>Ron Anderson</w:t>
        <w:tab/>
        <w:tab/>
        <w:t>Mustafa Cinarlik</w:t>
        <w:tab/>
        <w:tab/>
        <w:tab/>
        <w:t>Margaret Neville</w:t>
      </w:r>
    </w:p>
    <w:p>
      <w:pPr>
        <w:pStyle w:val="Normal"/>
        <w:rPr>
          <w:rFonts w:ascii="Arial" w:hAnsi="Arial" w:cs="Arial"/>
          <w:bCs/>
          <w:sz w:val="24"/>
          <w:szCs w:val="24"/>
        </w:rPr>
      </w:pPr>
      <w:r>
        <w:rPr>
          <w:rFonts w:cs="Arial" w:ascii="Arial" w:hAnsi="Arial"/>
          <w:bCs/>
          <w:sz w:val="24"/>
          <w:szCs w:val="24"/>
        </w:rPr>
        <w:t>Jim McCreary</w:t>
        <w:tab/>
        <w:tab/>
        <w:t>Holger Rammelmeier</w:t>
        <w:tab/>
        <w:tab/>
        <w:t xml:space="preserve">Ian Roppolo </w:t>
      </w:r>
    </w:p>
    <w:p>
      <w:pPr>
        <w:pStyle w:val="Normal"/>
        <w:rPr>
          <w:rFonts w:ascii="Arial" w:hAnsi="Arial" w:cs="Arial"/>
          <w:b/>
          <w:b/>
          <w:bCs/>
          <w:sz w:val="24"/>
          <w:szCs w:val="24"/>
        </w:rPr>
      </w:pPr>
      <w:r>
        <w:rPr>
          <w:rFonts w:cs="Arial" w:ascii="Arial" w:hAnsi="Arial"/>
          <w:b/>
          <w:bCs/>
          <w:sz w:val="24"/>
          <w:szCs w:val="24"/>
        </w:rPr>
      </w:r>
      <w:bookmarkStart w:id="0" w:name="_GoBack"/>
      <w:bookmarkStart w:id="1" w:name="_GoBack"/>
      <w:bookmarkEnd w:id="1"/>
    </w:p>
    <w:p>
      <w:pPr>
        <w:pStyle w:val="Normal"/>
        <w:rPr>
          <w:rFonts w:ascii="Arial" w:hAnsi="Arial" w:cs="Arial"/>
          <w:bCs/>
          <w:sz w:val="24"/>
          <w:szCs w:val="24"/>
        </w:rPr>
      </w:pPr>
      <w:r>
        <w:rPr>
          <w:rFonts w:cs="Arial" w:ascii="Arial" w:hAnsi="Arial"/>
          <w:bCs/>
          <w:sz w:val="24"/>
          <w:szCs w:val="24"/>
        </w:rPr>
      </w:r>
    </w:p>
    <w:p>
      <w:pPr>
        <w:pStyle w:val="Normal"/>
        <w:rPr>
          <w:rFonts w:ascii="Arial" w:hAnsi="Arial" w:cs="Arial"/>
          <w:b/>
          <w:b/>
          <w:bCs/>
          <w:sz w:val="24"/>
          <w:szCs w:val="24"/>
        </w:rPr>
      </w:pPr>
      <w:r>
        <w:rPr>
          <w:rFonts w:cs="Arial" w:ascii="Arial" w:hAnsi="Arial"/>
          <w:b/>
          <w:bCs/>
          <w:sz w:val="24"/>
          <w:szCs w:val="24"/>
        </w:rPr>
        <w:t>If you have suggestions for our newsletter, please send them to safetyguy328@aol.com</w:t>
      </w:r>
    </w:p>
    <w:p>
      <w:pPr>
        <w:pStyle w:val="Normal"/>
        <w:spacing w:before="0" w:after="160"/>
        <w:rPr/>
      </w:pPr>
      <w:r>
        <w:rPr/>
      </w:r>
    </w:p>
    <w:sectPr>
      <w:headerReference w:type="default" r:id="rId8"/>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b/>
        <w:bCs/>
        <w:sz w:val="32"/>
        <w:szCs w:val="32"/>
      </w:rPr>
      <w:t>ASSP Penn-Jersey Chapter Newsletter</w:t>
      <w:tab/>
      <w:t xml:space="preserve"> FEB 2020</w:t>
    </w:r>
    <w:r>
      <w:rPr/>
      <w:tab/>
      <w:tab/>
      <w:tab/>
      <w:tab/>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12321b"/>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a5c55"/>
    <w:rPr/>
  </w:style>
  <w:style w:type="character" w:styleId="FooterChar" w:customStyle="1">
    <w:name w:val="Footer Char"/>
    <w:basedOn w:val="DefaultParagraphFont"/>
    <w:link w:val="Footer"/>
    <w:uiPriority w:val="99"/>
    <w:qFormat/>
    <w:rsid w:val="006a5c55"/>
    <w:rPr/>
  </w:style>
  <w:style w:type="character" w:styleId="InternetLink">
    <w:name w:val="Internet Link"/>
    <w:basedOn w:val="DefaultParagraphFont"/>
    <w:uiPriority w:val="99"/>
    <w:unhideWhenUsed/>
    <w:rsid w:val="00f94dc6"/>
    <w:rPr>
      <w:color w:val="0000FF"/>
      <w:u w:val="single"/>
    </w:rPr>
  </w:style>
  <w:style w:type="character" w:styleId="Heading1Char" w:customStyle="1">
    <w:name w:val="Heading 1 Char"/>
    <w:basedOn w:val="DefaultParagraphFont"/>
    <w:link w:val="Heading1"/>
    <w:uiPriority w:val="9"/>
    <w:qFormat/>
    <w:rsid w:val="0012321b"/>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cs="Arial"/>
      <w:color w:val="5CA2EC"/>
    </w:rPr>
  </w:style>
  <w:style w:type="character" w:styleId="ListLabel6">
    <w:name w:val="ListLabel 6"/>
    <w:qFormat/>
    <w:rPr>
      <w:rFonts w:ascii="Arial" w:hAnsi="Arial" w:cs="Arial"/>
      <w:sz w:val="24"/>
      <w:szCs w:val="24"/>
    </w:rPr>
  </w:style>
  <w:style w:type="character" w:styleId="ListLabel7">
    <w:name w:val="ListLabel 7"/>
    <w:qFormat/>
    <w:rPr>
      <w:rFonts w:ascii="Arial" w:hAnsi="Arial" w:cs="Arial"/>
      <w:bCs/>
      <w:sz w:val="24"/>
      <w:szCs w:val="24"/>
    </w:rPr>
  </w:style>
  <w:style w:type="character" w:styleId="ListLabel8">
    <w:name w:val="ListLabel 8"/>
    <w:qFormat/>
    <w:rPr>
      <w:rFonts w:ascii="Arial" w:hAnsi="Arial" w:cs="Arial"/>
      <w:b/>
      <w:color w:val="1B85B1"/>
      <w:sz w:val="24"/>
      <w:szCs w:val="24"/>
    </w:rPr>
  </w:style>
  <w:style w:type="character" w:styleId="ListLabel9">
    <w:name w:val="ListLabel 9"/>
    <w:qFormat/>
    <w:rPr>
      <w:rFonts w:ascii="Arial" w:hAnsi="Arial" w:cs="Arial"/>
      <w:color w:val="5CA2EC"/>
    </w:rPr>
  </w:style>
  <w:style w:type="character" w:styleId="ListLabel10">
    <w:name w:val="ListLabel 10"/>
    <w:qFormat/>
    <w:rPr>
      <w:rFonts w:ascii="Arial" w:hAnsi="Arial" w:cs="Arial"/>
      <w:sz w:val="24"/>
      <w:szCs w:val="24"/>
    </w:rPr>
  </w:style>
  <w:style w:type="character" w:styleId="ListLabel11">
    <w:name w:val="ListLabel 11"/>
    <w:qFormat/>
    <w:rPr>
      <w:rFonts w:ascii="Arial" w:hAnsi="Arial" w:cs="Arial"/>
      <w:bCs/>
      <w:sz w:val="24"/>
      <w:szCs w:val="24"/>
    </w:rPr>
  </w:style>
  <w:style w:type="character" w:styleId="ListLabel12">
    <w:name w:val="ListLabel 12"/>
    <w:qFormat/>
    <w:rPr>
      <w:rFonts w:ascii="Arial" w:hAnsi="Arial" w:cs="Arial"/>
      <w:b/>
      <w:color w:val="1B85B1"/>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6a5c55"/>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a5c55"/>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ce66d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stpresident@penn-jersey.asse.org" TargetMode="External"/><Relationship Id="rId3" Type="http://schemas.openxmlformats.org/officeDocument/2006/relationships/hyperlink" Target="http://www.osha.gov/" TargetMode="External"/><Relationship Id="rId4" Type="http://schemas.openxmlformats.org/officeDocument/2006/relationships/hyperlink" Target="https://enviroworkshops.com/workshop/2020-02-19-philadelphia-pa/" TargetMode="External"/><Relationship Id="rId5" Type="http://schemas.openxmlformats.org/officeDocument/2006/relationships/hyperlink" Target="https://enviroworkshops.com/workshop/2020-02-20-edison-nj" TargetMode="External"/><Relationship Id="rId6" Type="http://schemas.openxmlformats.org/officeDocument/2006/relationships/hyperlink" Target="https://safety.assp.org/" TargetMode="External"/><Relationship Id="rId7" Type="http://schemas.openxmlformats.org/officeDocument/2006/relationships/hyperlink" Target="https://safety.assp.org/registration/"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LibreOffice/6.2.4.2$Windows_X86_64 LibreOffice_project/2412653d852ce75f65fbfa83fb7e7b669a126d64</Application>
  <Pages>2</Pages>
  <Words>460</Words>
  <Characters>2649</Characters>
  <CharactersWithSpaces>3118</CharactersWithSpaces>
  <Paragraphs>23</Paragraphs>
  <Company>General Services Administration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2020-01-27T20:54:00Z</dcterms:created>
  <dc:creator>Howard Spencer</dc:creator>
  <dc:description/>
  <dc:language>en-US</dc:language>
  <cp:lastModifiedBy/>
  <dcterms:modified xsi:type="dcterms:W3CDTF">2020-06-15T16:54:11Z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General Services Administration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